
<file path=[Content_Types].xml><?xml version="1.0" encoding="utf-8"?>
<Types xmlns="http://schemas.openxmlformats.org/package/2006/content-types">
  <Default Extension="xml" ContentType="application/xml"/>
  <Default Extension="jpeg" ContentType="image/jpeg"/>
  <Default Extension="wdp" ContentType="image/vnd.ms-photo"/>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09CA994D" w:rsidR="00AF1D3F" w:rsidRDefault="00BA0F06" w:rsidP="00AF1D3F">
      <w:pPr>
        <w:pStyle w:val="Title"/>
      </w:pPr>
      <w:bookmarkStart w:id="0" w:name="_GoBack"/>
      <w:bookmarkEnd w:id="0"/>
      <w:r>
        <w:t>Deal With the Devil</w:t>
      </w:r>
      <w:r w:rsidR="006B3BD9">
        <w:t>:</w:t>
      </w:r>
      <w:r w:rsidR="00AF1D3F" w:rsidRPr="00B964DA">
        <w:t xml:space="preserve"> The Case for </w:t>
      </w:r>
      <w:r>
        <w:t>Abolishing Plea Bargaining</w:t>
      </w:r>
      <w:r w:rsidR="00422C88">
        <w:t xml:space="preserve"> </w:t>
      </w:r>
    </w:p>
    <w:p w14:paraId="051A9ED5" w14:textId="77777777" w:rsidR="00AF1D3F" w:rsidRPr="003B200A" w:rsidRDefault="00AF1D3F" w:rsidP="00F3120E">
      <w:pPr>
        <w:pStyle w:val="Constructive"/>
        <w:jc w:val="center"/>
      </w:pPr>
      <w:r>
        <w:t>By Vance Trefethen</w:t>
      </w:r>
    </w:p>
    <w:p w14:paraId="75DF7290" w14:textId="77777777" w:rsidR="00A95157"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A95157">
        <w:rPr>
          <w:noProof/>
        </w:rPr>
        <w:t>Deal With the Devil: The Case Against Plea Bargaining</w:t>
      </w:r>
      <w:r w:rsidR="00A95157">
        <w:rPr>
          <w:noProof/>
        </w:rPr>
        <w:tab/>
      </w:r>
      <w:r w:rsidR="00A95157">
        <w:rPr>
          <w:noProof/>
        </w:rPr>
        <w:fldChar w:fldCharType="begin"/>
      </w:r>
      <w:r w:rsidR="00A95157">
        <w:rPr>
          <w:noProof/>
        </w:rPr>
        <w:instrText xml:space="preserve"> PAGEREF _Toc305157618 \h </w:instrText>
      </w:r>
      <w:r w:rsidR="00A95157">
        <w:rPr>
          <w:noProof/>
        </w:rPr>
      </w:r>
      <w:r w:rsidR="00A95157">
        <w:rPr>
          <w:noProof/>
        </w:rPr>
        <w:fldChar w:fldCharType="separate"/>
      </w:r>
      <w:r w:rsidR="00AE2D7D">
        <w:rPr>
          <w:noProof/>
        </w:rPr>
        <w:t>3</w:t>
      </w:r>
      <w:r w:rsidR="00A95157">
        <w:rPr>
          <w:noProof/>
        </w:rPr>
        <w:fldChar w:fldCharType="end"/>
      </w:r>
    </w:p>
    <w:p w14:paraId="183AF048" w14:textId="77777777" w:rsidR="00A95157" w:rsidRDefault="00A95157">
      <w:pPr>
        <w:pStyle w:val="TOC2"/>
        <w:rPr>
          <w:rFonts w:asciiTheme="minorHAnsi" w:eastAsiaTheme="minorEastAsia" w:hAnsiTheme="minorHAnsi" w:cstheme="minorBidi"/>
          <w:noProof/>
          <w:sz w:val="24"/>
          <w:szCs w:val="24"/>
          <w:lang w:eastAsia="ja-JP"/>
        </w:rPr>
      </w:pPr>
      <w:r>
        <w:rPr>
          <w:noProof/>
        </w:rPr>
        <w:t>OBSERVATION 1. Our DEFINITIONS.</w:t>
      </w:r>
      <w:r>
        <w:rPr>
          <w:noProof/>
        </w:rPr>
        <w:tab/>
      </w:r>
      <w:r>
        <w:rPr>
          <w:noProof/>
        </w:rPr>
        <w:fldChar w:fldCharType="begin"/>
      </w:r>
      <w:r>
        <w:rPr>
          <w:noProof/>
        </w:rPr>
        <w:instrText xml:space="preserve"> PAGEREF _Toc305157619 \h </w:instrText>
      </w:r>
      <w:r>
        <w:rPr>
          <w:noProof/>
        </w:rPr>
      </w:r>
      <w:r>
        <w:rPr>
          <w:noProof/>
        </w:rPr>
        <w:fldChar w:fldCharType="separate"/>
      </w:r>
      <w:r w:rsidR="00AE2D7D">
        <w:rPr>
          <w:noProof/>
        </w:rPr>
        <w:t>3</w:t>
      </w:r>
      <w:r>
        <w:rPr>
          <w:noProof/>
        </w:rPr>
        <w:fldChar w:fldCharType="end"/>
      </w:r>
    </w:p>
    <w:p w14:paraId="2820B846" w14:textId="77777777" w:rsidR="00A95157" w:rsidRDefault="00A95157">
      <w:pPr>
        <w:pStyle w:val="TOC2"/>
        <w:rPr>
          <w:rFonts w:asciiTheme="minorHAnsi" w:eastAsiaTheme="minorEastAsia" w:hAnsiTheme="minorHAnsi" w:cstheme="minorBidi"/>
          <w:noProof/>
          <w:sz w:val="24"/>
          <w:szCs w:val="24"/>
          <w:lang w:eastAsia="ja-JP"/>
        </w:rPr>
      </w:pPr>
      <w:r>
        <w:rPr>
          <w:noProof/>
        </w:rPr>
        <w:t>OBSERVATION 2.  INHERENCY or the conditions of the Status Quo.</w:t>
      </w:r>
      <w:r>
        <w:rPr>
          <w:noProof/>
        </w:rPr>
        <w:tab/>
      </w:r>
      <w:r>
        <w:rPr>
          <w:noProof/>
        </w:rPr>
        <w:fldChar w:fldCharType="begin"/>
      </w:r>
      <w:r>
        <w:rPr>
          <w:noProof/>
        </w:rPr>
        <w:instrText xml:space="preserve"> PAGEREF _Toc305157620 \h </w:instrText>
      </w:r>
      <w:r>
        <w:rPr>
          <w:noProof/>
        </w:rPr>
      </w:r>
      <w:r>
        <w:rPr>
          <w:noProof/>
        </w:rPr>
        <w:fldChar w:fldCharType="separate"/>
      </w:r>
      <w:r w:rsidR="00AE2D7D">
        <w:rPr>
          <w:noProof/>
        </w:rPr>
        <w:t>3</w:t>
      </w:r>
      <w:r>
        <w:rPr>
          <w:noProof/>
        </w:rPr>
        <w:fldChar w:fldCharType="end"/>
      </w:r>
    </w:p>
    <w:p w14:paraId="0A4A1F2A" w14:textId="77777777" w:rsidR="00A95157" w:rsidRDefault="00A95157">
      <w:pPr>
        <w:pStyle w:val="TOC3"/>
        <w:rPr>
          <w:rFonts w:asciiTheme="minorHAnsi" w:eastAsiaTheme="minorEastAsia" w:hAnsiTheme="minorHAnsi" w:cstheme="minorBidi"/>
          <w:noProof/>
          <w:sz w:val="24"/>
          <w:szCs w:val="24"/>
          <w:lang w:eastAsia="ja-JP"/>
        </w:rPr>
      </w:pPr>
      <w:r>
        <w:rPr>
          <w:noProof/>
        </w:rPr>
        <w:t>One simple fact:  97% of all federal criminal charges are resolved through Plea Bargaining.</w:t>
      </w:r>
      <w:r>
        <w:rPr>
          <w:noProof/>
        </w:rPr>
        <w:tab/>
      </w:r>
      <w:r>
        <w:rPr>
          <w:noProof/>
        </w:rPr>
        <w:fldChar w:fldCharType="begin"/>
      </w:r>
      <w:r>
        <w:rPr>
          <w:noProof/>
        </w:rPr>
        <w:instrText xml:space="preserve"> PAGEREF _Toc305157621 \h </w:instrText>
      </w:r>
      <w:r>
        <w:rPr>
          <w:noProof/>
        </w:rPr>
      </w:r>
      <w:r>
        <w:rPr>
          <w:noProof/>
        </w:rPr>
        <w:fldChar w:fldCharType="separate"/>
      </w:r>
      <w:r w:rsidR="00AE2D7D">
        <w:rPr>
          <w:noProof/>
        </w:rPr>
        <w:t>3</w:t>
      </w:r>
      <w:r>
        <w:rPr>
          <w:noProof/>
        </w:rPr>
        <w:fldChar w:fldCharType="end"/>
      </w:r>
    </w:p>
    <w:p w14:paraId="589A378B" w14:textId="77777777" w:rsidR="00A95157" w:rsidRDefault="00A95157">
      <w:pPr>
        <w:pStyle w:val="TOC2"/>
        <w:rPr>
          <w:rFonts w:asciiTheme="minorHAnsi" w:eastAsiaTheme="minorEastAsia" w:hAnsiTheme="minorHAnsi" w:cstheme="minorBidi"/>
          <w:noProof/>
          <w:sz w:val="24"/>
          <w:szCs w:val="24"/>
          <w:lang w:eastAsia="ja-JP"/>
        </w:rPr>
      </w:pPr>
      <w:r>
        <w:rPr>
          <w:noProof/>
        </w:rPr>
        <w:t>OBSERVATION 3.  The HARMS.  Plea Bargaining violates civil rights and justice in at least 3 ways:</w:t>
      </w:r>
      <w:r>
        <w:rPr>
          <w:noProof/>
        </w:rPr>
        <w:tab/>
      </w:r>
      <w:r>
        <w:rPr>
          <w:noProof/>
        </w:rPr>
        <w:fldChar w:fldCharType="begin"/>
      </w:r>
      <w:r>
        <w:rPr>
          <w:noProof/>
        </w:rPr>
        <w:instrText xml:space="preserve"> PAGEREF _Toc305157622 \h </w:instrText>
      </w:r>
      <w:r>
        <w:rPr>
          <w:noProof/>
        </w:rPr>
      </w:r>
      <w:r>
        <w:rPr>
          <w:noProof/>
        </w:rPr>
        <w:fldChar w:fldCharType="separate"/>
      </w:r>
      <w:r w:rsidR="00AE2D7D">
        <w:rPr>
          <w:noProof/>
        </w:rPr>
        <w:t>4</w:t>
      </w:r>
      <w:r>
        <w:rPr>
          <w:noProof/>
        </w:rPr>
        <w:fldChar w:fldCharType="end"/>
      </w:r>
    </w:p>
    <w:p w14:paraId="2F51AC8F" w14:textId="77777777" w:rsidR="00A95157" w:rsidRDefault="00A95157">
      <w:pPr>
        <w:pStyle w:val="TOC2"/>
        <w:rPr>
          <w:rFonts w:asciiTheme="minorHAnsi" w:eastAsiaTheme="minorEastAsia" w:hAnsiTheme="minorHAnsi" w:cstheme="minorBidi"/>
          <w:noProof/>
          <w:sz w:val="24"/>
          <w:szCs w:val="24"/>
          <w:lang w:eastAsia="ja-JP"/>
        </w:rPr>
      </w:pPr>
      <w:r>
        <w:rPr>
          <w:noProof/>
        </w:rPr>
        <w:t>HARM 1.  The innocent plead guilty.</w:t>
      </w:r>
      <w:r>
        <w:rPr>
          <w:noProof/>
        </w:rPr>
        <w:tab/>
      </w:r>
      <w:r>
        <w:rPr>
          <w:noProof/>
        </w:rPr>
        <w:fldChar w:fldCharType="begin"/>
      </w:r>
      <w:r>
        <w:rPr>
          <w:noProof/>
        </w:rPr>
        <w:instrText xml:space="preserve"> PAGEREF _Toc305157623 \h </w:instrText>
      </w:r>
      <w:r>
        <w:rPr>
          <w:noProof/>
        </w:rPr>
      </w:r>
      <w:r>
        <w:rPr>
          <w:noProof/>
        </w:rPr>
        <w:fldChar w:fldCharType="separate"/>
      </w:r>
      <w:r w:rsidR="00AE2D7D">
        <w:rPr>
          <w:noProof/>
        </w:rPr>
        <w:t>4</w:t>
      </w:r>
      <w:r>
        <w:rPr>
          <w:noProof/>
        </w:rPr>
        <w:fldChar w:fldCharType="end"/>
      </w:r>
    </w:p>
    <w:p w14:paraId="6B55B45A" w14:textId="77777777" w:rsidR="00A95157" w:rsidRDefault="00A95157">
      <w:pPr>
        <w:pStyle w:val="TOC3"/>
        <w:rPr>
          <w:rFonts w:asciiTheme="minorHAnsi" w:eastAsiaTheme="minorEastAsia" w:hAnsiTheme="minorHAnsi" w:cstheme="minorBidi"/>
          <w:noProof/>
          <w:sz w:val="24"/>
          <w:szCs w:val="24"/>
          <w:lang w:eastAsia="ja-JP"/>
        </w:rPr>
      </w:pPr>
      <w:r>
        <w:rPr>
          <w:noProof/>
        </w:rPr>
        <w:t>The severity of punishment if found guilty at trial motivates a significant number of innocent defendants to plead guilty just to avoid the risk</w:t>
      </w:r>
      <w:r>
        <w:rPr>
          <w:noProof/>
        </w:rPr>
        <w:tab/>
      </w:r>
      <w:r>
        <w:rPr>
          <w:noProof/>
        </w:rPr>
        <w:fldChar w:fldCharType="begin"/>
      </w:r>
      <w:r>
        <w:rPr>
          <w:noProof/>
        </w:rPr>
        <w:instrText xml:space="preserve"> PAGEREF _Toc305157624 \h </w:instrText>
      </w:r>
      <w:r>
        <w:rPr>
          <w:noProof/>
        </w:rPr>
      </w:r>
      <w:r>
        <w:rPr>
          <w:noProof/>
        </w:rPr>
        <w:fldChar w:fldCharType="separate"/>
      </w:r>
      <w:r w:rsidR="00AE2D7D">
        <w:rPr>
          <w:noProof/>
        </w:rPr>
        <w:t>4</w:t>
      </w:r>
      <w:r>
        <w:rPr>
          <w:noProof/>
        </w:rPr>
        <w:fldChar w:fldCharType="end"/>
      </w:r>
    </w:p>
    <w:p w14:paraId="51F4C8B2" w14:textId="77777777" w:rsidR="00A95157" w:rsidRDefault="00A95157">
      <w:pPr>
        <w:pStyle w:val="TOC2"/>
        <w:rPr>
          <w:rFonts w:asciiTheme="minorHAnsi" w:eastAsiaTheme="minorEastAsia" w:hAnsiTheme="minorHAnsi" w:cstheme="minorBidi"/>
          <w:noProof/>
          <w:sz w:val="24"/>
          <w:szCs w:val="24"/>
          <w:lang w:eastAsia="ja-JP"/>
        </w:rPr>
      </w:pPr>
      <w:r>
        <w:rPr>
          <w:noProof/>
        </w:rPr>
        <w:t>HARM 2.  Constitutional rights destroyed.</w:t>
      </w:r>
      <w:r>
        <w:rPr>
          <w:noProof/>
        </w:rPr>
        <w:tab/>
      </w:r>
      <w:r>
        <w:rPr>
          <w:noProof/>
        </w:rPr>
        <w:fldChar w:fldCharType="begin"/>
      </w:r>
      <w:r>
        <w:rPr>
          <w:noProof/>
        </w:rPr>
        <w:instrText xml:space="preserve"> PAGEREF _Toc305157625 \h </w:instrText>
      </w:r>
      <w:r>
        <w:rPr>
          <w:noProof/>
        </w:rPr>
      </w:r>
      <w:r>
        <w:rPr>
          <w:noProof/>
        </w:rPr>
        <w:fldChar w:fldCharType="separate"/>
      </w:r>
      <w:r w:rsidR="00AE2D7D">
        <w:rPr>
          <w:noProof/>
        </w:rPr>
        <w:t>4</w:t>
      </w:r>
      <w:r>
        <w:rPr>
          <w:noProof/>
        </w:rPr>
        <w:fldChar w:fldCharType="end"/>
      </w:r>
    </w:p>
    <w:p w14:paraId="36C43300"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destroys the constitutional right to a fair trial</w:t>
      </w:r>
      <w:r>
        <w:rPr>
          <w:noProof/>
        </w:rPr>
        <w:tab/>
      </w:r>
      <w:r>
        <w:rPr>
          <w:noProof/>
        </w:rPr>
        <w:fldChar w:fldCharType="begin"/>
      </w:r>
      <w:r>
        <w:rPr>
          <w:noProof/>
        </w:rPr>
        <w:instrText xml:space="preserve"> PAGEREF _Toc305157626 \h </w:instrText>
      </w:r>
      <w:r>
        <w:rPr>
          <w:noProof/>
        </w:rPr>
      </w:r>
      <w:r>
        <w:rPr>
          <w:noProof/>
        </w:rPr>
        <w:fldChar w:fldCharType="separate"/>
      </w:r>
      <w:r w:rsidR="00AE2D7D">
        <w:rPr>
          <w:noProof/>
        </w:rPr>
        <w:t>4</w:t>
      </w:r>
      <w:r>
        <w:rPr>
          <w:noProof/>
        </w:rPr>
        <w:fldChar w:fldCharType="end"/>
      </w:r>
    </w:p>
    <w:p w14:paraId="1FE554C7" w14:textId="77777777" w:rsidR="00A95157" w:rsidRDefault="00A95157">
      <w:pPr>
        <w:pStyle w:val="TOC2"/>
        <w:rPr>
          <w:rFonts w:asciiTheme="minorHAnsi" w:eastAsiaTheme="minorEastAsia" w:hAnsiTheme="minorHAnsi" w:cstheme="minorBidi"/>
          <w:noProof/>
          <w:sz w:val="24"/>
          <w:szCs w:val="24"/>
          <w:lang w:eastAsia="ja-JP"/>
        </w:rPr>
      </w:pPr>
      <w:r>
        <w:rPr>
          <w:noProof/>
        </w:rPr>
        <w:t>HARM 3.  Perjury.</w:t>
      </w:r>
      <w:r>
        <w:rPr>
          <w:noProof/>
        </w:rPr>
        <w:tab/>
      </w:r>
      <w:r>
        <w:rPr>
          <w:noProof/>
        </w:rPr>
        <w:fldChar w:fldCharType="begin"/>
      </w:r>
      <w:r>
        <w:rPr>
          <w:noProof/>
        </w:rPr>
        <w:instrText xml:space="preserve"> PAGEREF _Toc305157627 \h </w:instrText>
      </w:r>
      <w:r>
        <w:rPr>
          <w:noProof/>
        </w:rPr>
      </w:r>
      <w:r>
        <w:rPr>
          <w:noProof/>
        </w:rPr>
        <w:fldChar w:fldCharType="separate"/>
      </w:r>
      <w:r w:rsidR="00AE2D7D">
        <w:rPr>
          <w:noProof/>
        </w:rPr>
        <w:t>5</w:t>
      </w:r>
      <w:r>
        <w:rPr>
          <w:noProof/>
        </w:rPr>
        <w:fldChar w:fldCharType="end"/>
      </w:r>
    </w:p>
    <w:p w14:paraId="3BF21E99"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creates incentives for false testimony by criminals seeking a lighter sentence in exchange for helping to convict their associates</w:t>
      </w:r>
      <w:r>
        <w:rPr>
          <w:noProof/>
        </w:rPr>
        <w:tab/>
      </w:r>
      <w:r>
        <w:rPr>
          <w:noProof/>
        </w:rPr>
        <w:fldChar w:fldCharType="begin"/>
      </w:r>
      <w:r>
        <w:rPr>
          <w:noProof/>
        </w:rPr>
        <w:instrText xml:space="preserve"> PAGEREF _Toc305157628 \h </w:instrText>
      </w:r>
      <w:r>
        <w:rPr>
          <w:noProof/>
        </w:rPr>
      </w:r>
      <w:r>
        <w:rPr>
          <w:noProof/>
        </w:rPr>
        <w:fldChar w:fldCharType="separate"/>
      </w:r>
      <w:r w:rsidR="00AE2D7D">
        <w:rPr>
          <w:noProof/>
        </w:rPr>
        <w:t>5</w:t>
      </w:r>
      <w:r>
        <w:rPr>
          <w:noProof/>
        </w:rPr>
        <w:fldChar w:fldCharType="end"/>
      </w:r>
    </w:p>
    <w:p w14:paraId="528CB849" w14:textId="77777777" w:rsidR="00A95157" w:rsidRDefault="00A95157">
      <w:pPr>
        <w:pStyle w:val="TOC2"/>
        <w:rPr>
          <w:rFonts w:asciiTheme="minorHAnsi" w:eastAsiaTheme="minorEastAsia" w:hAnsiTheme="minorHAnsi" w:cstheme="minorBidi"/>
          <w:noProof/>
          <w:sz w:val="24"/>
          <w:szCs w:val="24"/>
          <w:lang w:eastAsia="ja-JP"/>
        </w:rPr>
      </w:pPr>
      <w:r>
        <w:rPr>
          <w:noProof/>
        </w:rPr>
        <w:t>OBSERVATION 4. We offer the following PLAN, to be implemented by Congress and the federal courts</w:t>
      </w:r>
      <w:r>
        <w:rPr>
          <w:noProof/>
        </w:rPr>
        <w:tab/>
      </w:r>
      <w:r>
        <w:rPr>
          <w:noProof/>
        </w:rPr>
        <w:fldChar w:fldCharType="begin"/>
      </w:r>
      <w:r>
        <w:rPr>
          <w:noProof/>
        </w:rPr>
        <w:instrText xml:space="preserve"> PAGEREF _Toc305157629 \h </w:instrText>
      </w:r>
      <w:r>
        <w:rPr>
          <w:noProof/>
        </w:rPr>
      </w:r>
      <w:r>
        <w:rPr>
          <w:noProof/>
        </w:rPr>
        <w:fldChar w:fldCharType="separate"/>
      </w:r>
      <w:r w:rsidR="00AE2D7D">
        <w:rPr>
          <w:noProof/>
        </w:rPr>
        <w:t>5</w:t>
      </w:r>
      <w:r>
        <w:rPr>
          <w:noProof/>
        </w:rPr>
        <w:fldChar w:fldCharType="end"/>
      </w:r>
    </w:p>
    <w:p w14:paraId="7B86A727" w14:textId="77777777" w:rsidR="00A95157" w:rsidRDefault="00A95157">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_Toc305157630 \h </w:instrText>
      </w:r>
      <w:r>
        <w:rPr>
          <w:noProof/>
        </w:rPr>
      </w:r>
      <w:r>
        <w:rPr>
          <w:noProof/>
        </w:rPr>
        <w:fldChar w:fldCharType="separate"/>
      </w:r>
      <w:r w:rsidR="00AE2D7D">
        <w:rPr>
          <w:noProof/>
        </w:rPr>
        <w:t>6</w:t>
      </w:r>
      <w:r>
        <w:rPr>
          <w:noProof/>
        </w:rPr>
        <w:fldChar w:fldCharType="end"/>
      </w:r>
    </w:p>
    <w:p w14:paraId="77C76CD0" w14:textId="77777777" w:rsidR="00A95157" w:rsidRDefault="00A95157">
      <w:pPr>
        <w:pStyle w:val="TOC2"/>
        <w:rPr>
          <w:rFonts w:asciiTheme="minorHAnsi" w:eastAsiaTheme="minorEastAsia" w:hAnsiTheme="minorHAnsi" w:cstheme="minorBidi"/>
          <w:noProof/>
          <w:sz w:val="24"/>
          <w:szCs w:val="24"/>
          <w:lang w:eastAsia="ja-JP"/>
        </w:rPr>
      </w:pPr>
      <w:r w:rsidRPr="00160546">
        <w:rPr>
          <w:rFonts w:eastAsia="TimesNewRoman-Bold"/>
          <w:noProof/>
        </w:rPr>
        <w:t>ADVANTAGE 1. Restore justice.</w:t>
      </w:r>
      <w:r>
        <w:rPr>
          <w:noProof/>
        </w:rPr>
        <w:tab/>
      </w:r>
      <w:r>
        <w:rPr>
          <w:noProof/>
        </w:rPr>
        <w:fldChar w:fldCharType="begin"/>
      </w:r>
      <w:r>
        <w:rPr>
          <w:noProof/>
        </w:rPr>
        <w:instrText xml:space="preserve"> PAGEREF _Toc305157631 \h </w:instrText>
      </w:r>
      <w:r>
        <w:rPr>
          <w:noProof/>
        </w:rPr>
      </w:r>
      <w:r>
        <w:rPr>
          <w:noProof/>
        </w:rPr>
        <w:fldChar w:fldCharType="separate"/>
      </w:r>
      <w:r w:rsidR="00AE2D7D">
        <w:rPr>
          <w:noProof/>
        </w:rPr>
        <w:t>6</w:t>
      </w:r>
      <w:r>
        <w:rPr>
          <w:noProof/>
        </w:rPr>
        <w:fldChar w:fldCharType="end"/>
      </w:r>
    </w:p>
    <w:p w14:paraId="38A66C43"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Replacing plea bargains with trials would rededicate the court system to administering justice</w:t>
      </w:r>
      <w:r>
        <w:rPr>
          <w:noProof/>
        </w:rPr>
        <w:tab/>
      </w:r>
      <w:r>
        <w:rPr>
          <w:noProof/>
        </w:rPr>
        <w:fldChar w:fldCharType="begin"/>
      </w:r>
      <w:r>
        <w:rPr>
          <w:noProof/>
        </w:rPr>
        <w:instrText xml:space="preserve"> PAGEREF _Toc305157632 \h </w:instrText>
      </w:r>
      <w:r>
        <w:rPr>
          <w:noProof/>
        </w:rPr>
      </w:r>
      <w:r>
        <w:rPr>
          <w:noProof/>
        </w:rPr>
        <w:fldChar w:fldCharType="separate"/>
      </w:r>
      <w:r w:rsidR="00AE2D7D">
        <w:rPr>
          <w:noProof/>
        </w:rPr>
        <w:t>6</w:t>
      </w:r>
      <w:r>
        <w:rPr>
          <w:noProof/>
        </w:rPr>
        <w:fldChar w:fldCharType="end"/>
      </w:r>
    </w:p>
    <w:p w14:paraId="63941430" w14:textId="77777777" w:rsidR="00A95157" w:rsidRDefault="00A95157">
      <w:pPr>
        <w:pStyle w:val="TOC2"/>
        <w:rPr>
          <w:rFonts w:asciiTheme="minorHAnsi" w:eastAsiaTheme="minorEastAsia" w:hAnsiTheme="minorHAnsi" w:cstheme="minorBidi"/>
          <w:noProof/>
          <w:sz w:val="24"/>
          <w:szCs w:val="24"/>
          <w:lang w:eastAsia="ja-JP"/>
        </w:rPr>
      </w:pPr>
      <w:r w:rsidRPr="00160546">
        <w:rPr>
          <w:rFonts w:eastAsia="TimesNewRoman-Bold"/>
          <w:noProof/>
        </w:rPr>
        <w:t>ADVANTAGE 2. Reduced risk to the innocent.</w:t>
      </w:r>
      <w:r>
        <w:rPr>
          <w:noProof/>
        </w:rPr>
        <w:tab/>
      </w:r>
      <w:r>
        <w:rPr>
          <w:noProof/>
        </w:rPr>
        <w:fldChar w:fldCharType="begin"/>
      </w:r>
      <w:r>
        <w:rPr>
          <w:noProof/>
        </w:rPr>
        <w:instrText xml:space="preserve"> PAGEREF _Toc305157633 \h </w:instrText>
      </w:r>
      <w:r>
        <w:rPr>
          <w:noProof/>
        </w:rPr>
      </w:r>
      <w:r>
        <w:rPr>
          <w:noProof/>
        </w:rPr>
        <w:fldChar w:fldCharType="separate"/>
      </w:r>
      <w:r w:rsidR="00AE2D7D">
        <w:rPr>
          <w:noProof/>
        </w:rPr>
        <w:t>6</w:t>
      </w:r>
      <w:r>
        <w:rPr>
          <w:noProof/>
        </w:rPr>
        <w:fldChar w:fldCharType="end"/>
      </w:r>
    </w:p>
    <w:p w14:paraId="42D76B13"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Dismissing weak cases, instead of plea bargaining them, protects the innocent.</w:t>
      </w:r>
      <w:r>
        <w:rPr>
          <w:noProof/>
        </w:rPr>
        <w:tab/>
      </w:r>
      <w:r>
        <w:rPr>
          <w:noProof/>
        </w:rPr>
        <w:fldChar w:fldCharType="begin"/>
      </w:r>
      <w:r>
        <w:rPr>
          <w:noProof/>
        </w:rPr>
        <w:instrText xml:space="preserve"> PAGEREF _Toc305157634 \h </w:instrText>
      </w:r>
      <w:r>
        <w:rPr>
          <w:noProof/>
        </w:rPr>
      </w:r>
      <w:r>
        <w:rPr>
          <w:noProof/>
        </w:rPr>
        <w:fldChar w:fldCharType="separate"/>
      </w:r>
      <w:r w:rsidR="00AE2D7D">
        <w:rPr>
          <w:noProof/>
        </w:rPr>
        <w:t>6</w:t>
      </w:r>
      <w:r>
        <w:rPr>
          <w:noProof/>
        </w:rPr>
        <w:fldChar w:fldCharType="end"/>
      </w:r>
    </w:p>
    <w:p w14:paraId="5D33987C" w14:textId="77777777" w:rsidR="00A95157" w:rsidRDefault="00A95157">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Abolish Plea Bargaining</w:t>
      </w:r>
      <w:r>
        <w:rPr>
          <w:noProof/>
        </w:rPr>
        <w:tab/>
      </w:r>
      <w:r>
        <w:rPr>
          <w:noProof/>
        </w:rPr>
        <w:fldChar w:fldCharType="begin"/>
      </w:r>
      <w:r>
        <w:rPr>
          <w:noProof/>
        </w:rPr>
        <w:instrText xml:space="preserve"> PAGEREF _Toc305157635 \h </w:instrText>
      </w:r>
      <w:r>
        <w:rPr>
          <w:noProof/>
        </w:rPr>
      </w:r>
      <w:r>
        <w:rPr>
          <w:noProof/>
        </w:rPr>
        <w:fldChar w:fldCharType="separate"/>
      </w:r>
      <w:r w:rsidR="00AE2D7D">
        <w:rPr>
          <w:noProof/>
        </w:rPr>
        <w:t>7</w:t>
      </w:r>
      <w:r>
        <w:rPr>
          <w:noProof/>
        </w:rPr>
        <w:fldChar w:fldCharType="end"/>
      </w:r>
    </w:p>
    <w:p w14:paraId="1F6DAC0F" w14:textId="77777777" w:rsidR="00A95157" w:rsidRDefault="00A95157">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_Toc305157636 \h </w:instrText>
      </w:r>
      <w:r>
        <w:rPr>
          <w:noProof/>
        </w:rPr>
      </w:r>
      <w:r>
        <w:rPr>
          <w:noProof/>
        </w:rPr>
        <w:fldChar w:fldCharType="separate"/>
      </w:r>
      <w:r w:rsidR="00AE2D7D">
        <w:rPr>
          <w:noProof/>
        </w:rPr>
        <w:t>7</w:t>
      </w:r>
      <w:r>
        <w:rPr>
          <w:noProof/>
        </w:rPr>
        <w:fldChar w:fldCharType="end"/>
      </w:r>
    </w:p>
    <w:p w14:paraId="4D6E7B36"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“You must waive your rights because we don’t have time and money to listen.”</w:t>
      </w:r>
      <w:r>
        <w:rPr>
          <w:noProof/>
        </w:rPr>
        <w:tab/>
      </w:r>
      <w:r>
        <w:rPr>
          <w:noProof/>
        </w:rPr>
        <w:fldChar w:fldCharType="begin"/>
      </w:r>
      <w:r>
        <w:rPr>
          <w:noProof/>
        </w:rPr>
        <w:instrText xml:space="preserve"> PAGEREF _Toc305157637 \h </w:instrText>
      </w:r>
      <w:r>
        <w:rPr>
          <w:noProof/>
        </w:rPr>
      </w:r>
      <w:r>
        <w:rPr>
          <w:noProof/>
        </w:rPr>
        <w:fldChar w:fldCharType="separate"/>
      </w:r>
      <w:r w:rsidR="00AE2D7D">
        <w:rPr>
          <w:noProof/>
        </w:rPr>
        <w:t>7</w:t>
      </w:r>
      <w:r>
        <w:rPr>
          <w:noProof/>
        </w:rPr>
        <w:fldChar w:fldCharType="end"/>
      </w:r>
    </w:p>
    <w:p w14:paraId="2279B690" w14:textId="77777777" w:rsidR="00A95157" w:rsidRDefault="00A95157">
      <w:pPr>
        <w:pStyle w:val="TOC3"/>
        <w:rPr>
          <w:rFonts w:asciiTheme="minorHAnsi" w:eastAsiaTheme="minorEastAsia" w:hAnsiTheme="minorHAnsi" w:cstheme="minorBidi"/>
          <w:noProof/>
          <w:sz w:val="24"/>
          <w:szCs w:val="24"/>
          <w:lang w:eastAsia="ja-JP"/>
        </w:rPr>
      </w:pPr>
      <w:r>
        <w:rPr>
          <w:noProof/>
        </w:rPr>
        <w:t>“Trial Courts” have become “plea bargaining courts,” and they’re the root of injustice</w:t>
      </w:r>
      <w:r>
        <w:rPr>
          <w:noProof/>
        </w:rPr>
        <w:tab/>
      </w:r>
      <w:r>
        <w:rPr>
          <w:noProof/>
        </w:rPr>
        <w:fldChar w:fldCharType="begin"/>
      </w:r>
      <w:r>
        <w:rPr>
          <w:noProof/>
        </w:rPr>
        <w:instrText xml:space="preserve"> PAGEREF _Toc305157638 \h </w:instrText>
      </w:r>
      <w:r>
        <w:rPr>
          <w:noProof/>
        </w:rPr>
      </w:r>
      <w:r>
        <w:rPr>
          <w:noProof/>
        </w:rPr>
        <w:fldChar w:fldCharType="separate"/>
      </w:r>
      <w:r w:rsidR="00AE2D7D">
        <w:rPr>
          <w:noProof/>
        </w:rPr>
        <w:t>7</w:t>
      </w:r>
      <w:r>
        <w:rPr>
          <w:noProof/>
        </w:rPr>
        <w:fldChar w:fldCharType="end"/>
      </w:r>
    </w:p>
    <w:p w14:paraId="325D7407" w14:textId="77777777" w:rsidR="00A95157" w:rsidRDefault="00A95157">
      <w:pPr>
        <w:pStyle w:val="TOC3"/>
        <w:rPr>
          <w:rFonts w:asciiTheme="minorHAnsi" w:eastAsiaTheme="minorEastAsia" w:hAnsiTheme="minorHAnsi" w:cstheme="minorBidi"/>
          <w:noProof/>
          <w:sz w:val="24"/>
          <w:szCs w:val="24"/>
          <w:lang w:eastAsia="ja-JP"/>
        </w:rPr>
      </w:pPr>
      <w:r>
        <w:rPr>
          <w:noProof/>
        </w:rPr>
        <w:t>Even advocates of plea bargaining know it’s not a good thing</w:t>
      </w:r>
      <w:r>
        <w:rPr>
          <w:noProof/>
        </w:rPr>
        <w:tab/>
      </w:r>
      <w:r>
        <w:rPr>
          <w:noProof/>
        </w:rPr>
        <w:fldChar w:fldCharType="begin"/>
      </w:r>
      <w:r>
        <w:rPr>
          <w:noProof/>
        </w:rPr>
        <w:instrText xml:space="preserve"> PAGEREF _Toc305157639 \h </w:instrText>
      </w:r>
      <w:r>
        <w:rPr>
          <w:noProof/>
        </w:rPr>
      </w:r>
      <w:r>
        <w:rPr>
          <w:noProof/>
        </w:rPr>
        <w:fldChar w:fldCharType="separate"/>
      </w:r>
      <w:r w:rsidR="00AE2D7D">
        <w:rPr>
          <w:noProof/>
        </w:rPr>
        <w:t>7</w:t>
      </w:r>
      <w:r>
        <w:rPr>
          <w:noProof/>
        </w:rPr>
        <w:fldChar w:fldCharType="end"/>
      </w:r>
    </w:p>
    <w:p w14:paraId="4638EF7C" w14:textId="77777777" w:rsidR="00A95157" w:rsidRDefault="00A95157">
      <w:pPr>
        <w:pStyle w:val="TOC3"/>
        <w:rPr>
          <w:rFonts w:asciiTheme="minorHAnsi" w:eastAsiaTheme="minorEastAsia" w:hAnsiTheme="minorHAnsi" w:cstheme="minorBidi"/>
          <w:noProof/>
          <w:sz w:val="24"/>
          <w:szCs w:val="24"/>
          <w:lang w:eastAsia="ja-JP"/>
        </w:rPr>
      </w:pPr>
      <w:r>
        <w:rPr>
          <w:noProof/>
        </w:rPr>
        <w:t>The origin of plea bargaining: Rooted in corruption</w:t>
      </w:r>
      <w:r>
        <w:rPr>
          <w:noProof/>
        </w:rPr>
        <w:tab/>
      </w:r>
      <w:r>
        <w:rPr>
          <w:noProof/>
        </w:rPr>
        <w:fldChar w:fldCharType="begin"/>
      </w:r>
      <w:r>
        <w:rPr>
          <w:noProof/>
        </w:rPr>
        <w:instrText xml:space="preserve"> PAGEREF _Toc305157640 \h </w:instrText>
      </w:r>
      <w:r>
        <w:rPr>
          <w:noProof/>
        </w:rPr>
      </w:r>
      <w:r>
        <w:rPr>
          <w:noProof/>
        </w:rPr>
        <w:fldChar w:fldCharType="separate"/>
      </w:r>
      <w:r w:rsidR="00AE2D7D">
        <w:rPr>
          <w:noProof/>
        </w:rPr>
        <w:t>8</w:t>
      </w:r>
      <w:r>
        <w:rPr>
          <w:noProof/>
        </w:rPr>
        <w:fldChar w:fldCharType="end"/>
      </w:r>
    </w:p>
    <w:p w14:paraId="114831B4" w14:textId="77777777" w:rsidR="00A95157" w:rsidRDefault="00A95157">
      <w:pPr>
        <w:pStyle w:val="TOC2"/>
        <w:rPr>
          <w:rFonts w:asciiTheme="minorHAnsi" w:eastAsiaTheme="minorEastAsia" w:hAnsiTheme="minorHAnsi" w:cstheme="minorBidi"/>
          <w:noProof/>
          <w:sz w:val="24"/>
          <w:szCs w:val="24"/>
          <w:lang w:eastAsia="ja-JP"/>
        </w:rPr>
      </w:pPr>
      <w:r>
        <w:rPr>
          <w:noProof/>
        </w:rPr>
        <w:t>DEFINITIONS</w:t>
      </w:r>
      <w:r>
        <w:rPr>
          <w:noProof/>
        </w:rPr>
        <w:tab/>
      </w:r>
      <w:r>
        <w:rPr>
          <w:noProof/>
        </w:rPr>
        <w:fldChar w:fldCharType="begin"/>
      </w:r>
      <w:r>
        <w:rPr>
          <w:noProof/>
        </w:rPr>
        <w:instrText xml:space="preserve"> PAGEREF _Toc305157641 \h </w:instrText>
      </w:r>
      <w:r>
        <w:rPr>
          <w:noProof/>
        </w:rPr>
      </w:r>
      <w:r>
        <w:rPr>
          <w:noProof/>
        </w:rPr>
        <w:fldChar w:fldCharType="separate"/>
      </w:r>
      <w:r w:rsidR="00AE2D7D">
        <w:rPr>
          <w:noProof/>
        </w:rPr>
        <w:t>8</w:t>
      </w:r>
      <w:r>
        <w:rPr>
          <w:noProof/>
        </w:rPr>
        <w:fldChar w:fldCharType="end"/>
      </w:r>
    </w:p>
    <w:p w14:paraId="19A78F13"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is governed by Rule 11 of the Federal Rules of Criminal Procedure</w:t>
      </w:r>
      <w:r>
        <w:rPr>
          <w:noProof/>
        </w:rPr>
        <w:tab/>
      </w:r>
      <w:r>
        <w:rPr>
          <w:noProof/>
        </w:rPr>
        <w:fldChar w:fldCharType="begin"/>
      </w:r>
      <w:r>
        <w:rPr>
          <w:noProof/>
        </w:rPr>
        <w:instrText xml:space="preserve"> PAGEREF _Toc305157642 \h </w:instrText>
      </w:r>
      <w:r>
        <w:rPr>
          <w:noProof/>
        </w:rPr>
      </w:r>
      <w:r>
        <w:rPr>
          <w:noProof/>
        </w:rPr>
        <w:fldChar w:fldCharType="separate"/>
      </w:r>
      <w:r w:rsidR="00AE2D7D">
        <w:rPr>
          <w:noProof/>
        </w:rPr>
        <w:t>8</w:t>
      </w:r>
      <w:r>
        <w:rPr>
          <w:noProof/>
        </w:rPr>
        <w:fldChar w:fldCharType="end"/>
      </w:r>
    </w:p>
    <w:p w14:paraId="4C2886B8" w14:textId="77777777" w:rsidR="00A95157" w:rsidRDefault="00A95157">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_Toc305157643 \h </w:instrText>
      </w:r>
      <w:r>
        <w:rPr>
          <w:noProof/>
        </w:rPr>
      </w:r>
      <w:r>
        <w:rPr>
          <w:noProof/>
        </w:rPr>
        <w:fldChar w:fldCharType="separate"/>
      </w:r>
      <w:r w:rsidR="00AE2D7D">
        <w:rPr>
          <w:noProof/>
        </w:rPr>
        <w:t>8</w:t>
      </w:r>
      <w:r>
        <w:rPr>
          <w:noProof/>
        </w:rPr>
        <w:fldChar w:fldCharType="end"/>
      </w:r>
    </w:p>
    <w:p w14:paraId="49C5313C" w14:textId="77777777" w:rsidR="00A95157" w:rsidRDefault="00A95157">
      <w:pPr>
        <w:pStyle w:val="TOC3"/>
        <w:rPr>
          <w:rFonts w:asciiTheme="minorHAnsi" w:eastAsiaTheme="minorEastAsia" w:hAnsiTheme="minorHAnsi" w:cstheme="minorBidi"/>
          <w:noProof/>
          <w:sz w:val="24"/>
          <w:szCs w:val="24"/>
          <w:lang w:eastAsia="ja-JP"/>
        </w:rPr>
      </w:pPr>
      <w:r>
        <w:rPr>
          <w:noProof/>
        </w:rPr>
        <w:t>Nobody’s doing anything about the problems caused by plea bargaining in the Status Quo</w:t>
      </w:r>
      <w:r>
        <w:rPr>
          <w:noProof/>
        </w:rPr>
        <w:tab/>
      </w:r>
      <w:r>
        <w:rPr>
          <w:noProof/>
        </w:rPr>
        <w:fldChar w:fldCharType="begin"/>
      </w:r>
      <w:r>
        <w:rPr>
          <w:noProof/>
        </w:rPr>
        <w:instrText xml:space="preserve"> PAGEREF _Toc305157644 \h </w:instrText>
      </w:r>
      <w:r>
        <w:rPr>
          <w:noProof/>
        </w:rPr>
      </w:r>
      <w:r>
        <w:rPr>
          <w:noProof/>
        </w:rPr>
        <w:fldChar w:fldCharType="separate"/>
      </w:r>
      <w:r w:rsidR="00AE2D7D">
        <w:rPr>
          <w:noProof/>
        </w:rPr>
        <w:t>8</w:t>
      </w:r>
      <w:r>
        <w:rPr>
          <w:noProof/>
        </w:rPr>
        <w:fldChar w:fldCharType="end"/>
      </w:r>
    </w:p>
    <w:p w14:paraId="2CFEB652"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“Other screening methods prevent weak cases from being plea bargained” - Response: Other screening mechanisms fail</w:t>
      </w:r>
      <w:r>
        <w:rPr>
          <w:noProof/>
        </w:rPr>
        <w:tab/>
      </w:r>
      <w:r>
        <w:rPr>
          <w:noProof/>
        </w:rPr>
        <w:fldChar w:fldCharType="begin"/>
      </w:r>
      <w:r>
        <w:rPr>
          <w:noProof/>
        </w:rPr>
        <w:instrText xml:space="preserve"> PAGEREF _Toc305157645 \h </w:instrText>
      </w:r>
      <w:r>
        <w:rPr>
          <w:noProof/>
        </w:rPr>
      </w:r>
      <w:r>
        <w:rPr>
          <w:noProof/>
        </w:rPr>
        <w:fldChar w:fldCharType="separate"/>
      </w:r>
      <w:r w:rsidR="00AE2D7D">
        <w:rPr>
          <w:noProof/>
        </w:rPr>
        <w:t>9</w:t>
      </w:r>
      <w:r>
        <w:rPr>
          <w:noProof/>
        </w:rPr>
        <w:fldChar w:fldCharType="end"/>
      </w:r>
    </w:p>
    <w:p w14:paraId="42A5345E"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“Judges can oversee and regulate plea bargains”- Response: At one time they could, but now prosecutors have taken control</w:t>
      </w:r>
      <w:r>
        <w:rPr>
          <w:noProof/>
        </w:rPr>
        <w:tab/>
      </w:r>
      <w:r>
        <w:rPr>
          <w:noProof/>
        </w:rPr>
        <w:fldChar w:fldCharType="begin"/>
      </w:r>
      <w:r>
        <w:rPr>
          <w:noProof/>
        </w:rPr>
        <w:instrText xml:space="preserve"> PAGEREF _Toc305157646 \h </w:instrText>
      </w:r>
      <w:r>
        <w:rPr>
          <w:noProof/>
        </w:rPr>
      </w:r>
      <w:r>
        <w:rPr>
          <w:noProof/>
        </w:rPr>
        <w:fldChar w:fldCharType="separate"/>
      </w:r>
      <w:r w:rsidR="00AE2D7D">
        <w:rPr>
          <w:noProof/>
        </w:rPr>
        <w:t>9</w:t>
      </w:r>
      <w:r>
        <w:rPr>
          <w:noProof/>
        </w:rPr>
        <w:fldChar w:fldCharType="end"/>
      </w:r>
    </w:p>
    <w:p w14:paraId="56D6C60D" w14:textId="77777777" w:rsidR="00A95157" w:rsidRDefault="00A95157">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_Toc305157647 \h </w:instrText>
      </w:r>
      <w:r>
        <w:rPr>
          <w:noProof/>
        </w:rPr>
      </w:r>
      <w:r>
        <w:rPr>
          <w:noProof/>
        </w:rPr>
        <w:fldChar w:fldCharType="separate"/>
      </w:r>
      <w:r w:rsidR="00AE2D7D">
        <w:rPr>
          <w:noProof/>
        </w:rPr>
        <w:t>9</w:t>
      </w:r>
      <w:r>
        <w:rPr>
          <w:noProof/>
        </w:rPr>
        <w:fldChar w:fldCharType="end"/>
      </w:r>
    </w:p>
    <w:p w14:paraId="0878BAA4"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eliminates the protections of a trial, removes reliance on evidence, makes the innocent plead guilty, negates the role of the jury, and threatens the legitimacy of the criminal justice system</w:t>
      </w:r>
      <w:r>
        <w:rPr>
          <w:noProof/>
        </w:rPr>
        <w:tab/>
      </w:r>
      <w:r>
        <w:rPr>
          <w:noProof/>
        </w:rPr>
        <w:fldChar w:fldCharType="begin"/>
      </w:r>
      <w:r>
        <w:rPr>
          <w:noProof/>
        </w:rPr>
        <w:instrText xml:space="preserve"> PAGEREF _Toc305157648 \h </w:instrText>
      </w:r>
      <w:r>
        <w:rPr>
          <w:noProof/>
        </w:rPr>
      </w:r>
      <w:r>
        <w:rPr>
          <w:noProof/>
        </w:rPr>
        <w:fldChar w:fldCharType="separate"/>
      </w:r>
      <w:r w:rsidR="00AE2D7D">
        <w:rPr>
          <w:noProof/>
        </w:rPr>
        <w:t>9</w:t>
      </w:r>
      <w:r>
        <w:rPr>
          <w:noProof/>
        </w:rPr>
        <w:fldChar w:fldCharType="end"/>
      </w:r>
    </w:p>
    <w:p w14:paraId="1A9CD7D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Quantification: Over 1,250 innocent defendants falsely admitted guilt in federal plea bargains in 2009</w:t>
      </w:r>
      <w:r>
        <w:rPr>
          <w:noProof/>
        </w:rPr>
        <w:tab/>
      </w:r>
      <w:r>
        <w:rPr>
          <w:noProof/>
        </w:rPr>
        <w:fldChar w:fldCharType="begin"/>
      </w:r>
      <w:r>
        <w:rPr>
          <w:noProof/>
        </w:rPr>
        <w:instrText xml:space="preserve"> PAGEREF _Toc305157649 \h </w:instrText>
      </w:r>
      <w:r>
        <w:rPr>
          <w:noProof/>
        </w:rPr>
      </w:r>
      <w:r>
        <w:rPr>
          <w:noProof/>
        </w:rPr>
        <w:fldChar w:fldCharType="separate"/>
      </w:r>
      <w:r w:rsidR="00AE2D7D">
        <w:rPr>
          <w:noProof/>
        </w:rPr>
        <w:t>10</w:t>
      </w:r>
      <w:r>
        <w:rPr>
          <w:noProof/>
        </w:rPr>
        <w:fldChar w:fldCharType="end"/>
      </w:r>
    </w:p>
    <w:p w14:paraId="0E11C1D5"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imprisons the innocent. Between 2 to 8 percent of convicted felons are innocents who pled guilty</w:t>
      </w:r>
      <w:r>
        <w:rPr>
          <w:noProof/>
        </w:rPr>
        <w:tab/>
      </w:r>
      <w:r>
        <w:rPr>
          <w:noProof/>
        </w:rPr>
        <w:fldChar w:fldCharType="begin"/>
      </w:r>
      <w:r>
        <w:rPr>
          <w:noProof/>
        </w:rPr>
        <w:instrText xml:space="preserve"> PAGEREF _Toc305157650 \h </w:instrText>
      </w:r>
      <w:r>
        <w:rPr>
          <w:noProof/>
        </w:rPr>
      </w:r>
      <w:r>
        <w:rPr>
          <w:noProof/>
        </w:rPr>
        <w:fldChar w:fldCharType="separate"/>
      </w:r>
      <w:r w:rsidR="00AE2D7D">
        <w:rPr>
          <w:noProof/>
        </w:rPr>
        <w:t>10</w:t>
      </w:r>
      <w:r>
        <w:rPr>
          <w:noProof/>
        </w:rPr>
        <w:fldChar w:fldCharType="end"/>
      </w:r>
    </w:p>
    <w:p w14:paraId="5A45B09D" w14:textId="77777777" w:rsidR="00A95157" w:rsidRDefault="00A95157">
      <w:pPr>
        <w:pStyle w:val="TOC3"/>
        <w:rPr>
          <w:rFonts w:asciiTheme="minorHAnsi" w:eastAsiaTheme="minorEastAsia" w:hAnsiTheme="minorHAnsi" w:cstheme="minorBidi"/>
          <w:noProof/>
          <w:sz w:val="24"/>
          <w:szCs w:val="24"/>
          <w:lang w:eastAsia="ja-JP"/>
        </w:rPr>
      </w:pPr>
      <w:r>
        <w:rPr>
          <w:noProof/>
        </w:rPr>
        <w:t>Why innocent defendants give in to the pressure to plead guilty during plea bargaining</w:t>
      </w:r>
      <w:r>
        <w:rPr>
          <w:noProof/>
        </w:rPr>
        <w:tab/>
      </w:r>
      <w:r>
        <w:rPr>
          <w:noProof/>
        </w:rPr>
        <w:fldChar w:fldCharType="begin"/>
      </w:r>
      <w:r>
        <w:rPr>
          <w:noProof/>
        </w:rPr>
        <w:instrText xml:space="preserve"> PAGEREF _Toc305157651 \h </w:instrText>
      </w:r>
      <w:r>
        <w:rPr>
          <w:noProof/>
        </w:rPr>
      </w:r>
      <w:r>
        <w:rPr>
          <w:noProof/>
        </w:rPr>
        <w:fldChar w:fldCharType="separate"/>
      </w:r>
      <w:r w:rsidR="00AE2D7D">
        <w:rPr>
          <w:noProof/>
        </w:rPr>
        <w:t>10</w:t>
      </w:r>
      <w:r>
        <w:rPr>
          <w:noProof/>
        </w:rPr>
        <w:fldChar w:fldCharType="end"/>
      </w:r>
    </w:p>
    <w:p w14:paraId="3E9565A1" w14:textId="77777777" w:rsidR="00A95157" w:rsidRDefault="00A95157">
      <w:pPr>
        <w:pStyle w:val="TOC3"/>
        <w:rPr>
          <w:rFonts w:asciiTheme="minorHAnsi" w:eastAsiaTheme="minorEastAsia" w:hAnsiTheme="minorHAnsi" w:cstheme="minorBidi"/>
          <w:noProof/>
          <w:sz w:val="24"/>
          <w:szCs w:val="24"/>
          <w:lang w:eastAsia="ja-JP"/>
        </w:rPr>
      </w:pPr>
      <w:r w:rsidRPr="00160546">
        <w:rPr>
          <w:noProof/>
          <w:shd w:val="clear" w:color="auto" w:fill="FFFFFF"/>
        </w:rPr>
        <w:t>Why the innocent plead guilty under plea bargaining</w:t>
      </w:r>
      <w:r>
        <w:rPr>
          <w:noProof/>
        </w:rPr>
        <w:tab/>
      </w:r>
      <w:r>
        <w:rPr>
          <w:noProof/>
        </w:rPr>
        <w:fldChar w:fldCharType="begin"/>
      </w:r>
      <w:r>
        <w:rPr>
          <w:noProof/>
        </w:rPr>
        <w:instrText xml:space="preserve"> PAGEREF _Toc305157652 \h </w:instrText>
      </w:r>
      <w:r>
        <w:rPr>
          <w:noProof/>
        </w:rPr>
      </w:r>
      <w:r>
        <w:rPr>
          <w:noProof/>
        </w:rPr>
        <w:fldChar w:fldCharType="separate"/>
      </w:r>
      <w:r w:rsidR="00AE2D7D">
        <w:rPr>
          <w:noProof/>
        </w:rPr>
        <w:t>11</w:t>
      </w:r>
      <w:r>
        <w:rPr>
          <w:noProof/>
        </w:rPr>
        <w:fldChar w:fldCharType="end"/>
      </w:r>
    </w:p>
    <w:p w14:paraId="0468AF3A"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bargaining motivates prosecutors to take cases where it’s more likely the defendant is innocent</w:t>
      </w:r>
      <w:r>
        <w:rPr>
          <w:noProof/>
        </w:rPr>
        <w:tab/>
      </w:r>
      <w:r>
        <w:rPr>
          <w:noProof/>
        </w:rPr>
        <w:fldChar w:fldCharType="begin"/>
      </w:r>
      <w:r>
        <w:rPr>
          <w:noProof/>
        </w:rPr>
        <w:instrText xml:space="preserve"> PAGEREF _Toc305157653 \h </w:instrText>
      </w:r>
      <w:r>
        <w:rPr>
          <w:noProof/>
        </w:rPr>
      </w:r>
      <w:r>
        <w:rPr>
          <w:noProof/>
        </w:rPr>
        <w:fldChar w:fldCharType="separate"/>
      </w:r>
      <w:r w:rsidR="00AE2D7D">
        <w:rPr>
          <w:noProof/>
        </w:rPr>
        <w:t>11</w:t>
      </w:r>
      <w:r>
        <w:rPr>
          <w:noProof/>
        </w:rPr>
        <w:fldChar w:fldCharType="end"/>
      </w:r>
    </w:p>
    <w:p w14:paraId="3F170077"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The innocent are punished: By coercing them to plead guilty to crimes they didn’t commit.</w:t>
      </w:r>
      <w:r>
        <w:rPr>
          <w:noProof/>
        </w:rPr>
        <w:tab/>
      </w:r>
      <w:r>
        <w:rPr>
          <w:noProof/>
        </w:rPr>
        <w:fldChar w:fldCharType="begin"/>
      </w:r>
      <w:r>
        <w:rPr>
          <w:noProof/>
        </w:rPr>
        <w:instrText xml:space="preserve"> PAGEREF _Toc305157654 \h </w:instrText>
      </w:r>
      <w:r>
        <w:rPr>
          <w:noProof/>
        </w:rPr>
      </w:r>
      <w:r>
        <w:rPr>
          <w:noProof/>
        </w:rPr>
        <w:fldChar w:fldCharType="separate"/>
      </w:r>
      <w:r w:rsidR="00AE2D7D">
        <w:rPr>
          <w:noProof/>
        </w:rPr>
        <w:t>11</w:t>
      </w:r>
      <w:r>
        <w:rPr>
          <w:noProof/>
        </w:rPr>
        <w:fldChar w:fldCharType="end"/>
      </w:r>
    </w:p>
    <w:p w14:paraId="70799824"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denies constitutional rights</w:t>
      </w:r>
      <w:r>
        <w:rPr>
          <w:noProof/>
        </w:rPr>
        <w:tab/>
      </w:r>
      <w:r>
        <w:rPr>
          <w:noProof/>
        </w:rPr>
        <w:fldChar w:fldCharType="begin"/>
      </w:r>
      <w:r>
        <w:rPr>
          <w:noProof/>
        </w:rPr>
        <w:instrText xml:space="preserve"> PAGEREF _Toc305157655 \h </w:instrText>
      </w:r>
      <w:r>
        <w:rPr>
          <w:noProof/>
        </w:rPr>
      </w:r>
      <w:r>
        <w:rPr>
          <w:noProof/>
        </w:rPr>
        <w:fldChar w:fldCharType="separate"/>
      </w:r>
      <w:r w:rsidR="00AE2D7D">
        <w:rPr>
          <w:noProof/>
        </w:rPr>
        <w:t>11</w:t>
      </w:r>
      <w:r>
        <w:rPr>
          <w:noProof/>
        </w:rPr>
        <w:fldChar w:fldCharType="end"/>
      </w:r>
    </w:p>
    <w:p w14:paraId="03CE7ECA"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violates the Founders’ vision of constitutional rights</w:t>
      </w:r>
      <w:r>
        <w:rPr>
          <w:noProof/>
        </w:rPr>
        <w:tab/>
      </w:r>
      <w:r>
        <w:rPr>
          <w:noProof/>
        </w:rPr>
        <w:fldChar w:fldCharType="begin"/>
      </w:r>
      <w:r>
        <w:rPr>
          <w:noProof/>
        </w:rPr>
        <w:instrText xml:space="preserve"> PAGEREF _Toc305157656 \h </w:instrText>
      </w:r>
      <w:r>
        <w:rPr>
          <w:noProof/>
        </w:rPr>
      </w:r>
      <w:r>
        <w:rPr>
          <w:noProof/>
        </w:rPr>
        <w:fldChar w:fldCharType="separate"/>
      </w:r>
      <w:r w:rsidR="00AE2D7D">
        <w:rPr>
          <w:noProof/>
        </w:rPr>
        <w:t>12</w:t>
      </w:r>
      <w:r>
        <w:rPr>
          <w:noProof/>
        </w:rPr>
        <w:fldChar w:fldCharType="end"/>
      </w:r>
    </w:p>
    <w:p w14:paraId="23E2B977"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penalizes citizens for exercising their constitutional rights</w:t>
      </w:r>
      <w:r>
        <w:rPr>
          <w:noProof/>
        </w:rPr>
        <w:tab/>
      </w:r>
      <w:r>
        <w:rPr>
          <w:noProof/>
        </w:rPr>
        <w:fldChar w:fldCharType="begin"/>
      </w:r>
      <w:r>
        <w:rPr>
          <w:noProof/>
        </w:rPr>
        <w:instrText xml:space="preserve"> PAGEREF _Toc305157657 \h </w:instrText>
      </w:r>
      <w:r>
        <w:rPr>
          <w:noProof/>
        </w:rPr>
      </w:r>
      <w:r>
        <w:rPr>
          <w:noProof/>
        </w:rPr>
        <w:fldChar w:fldCharType="separate"/>
      </w:r>
      <w:r w:rsidR="00AE2D7D">
        <w:rPr>
          <w:noProof/>
        </w:rPr>
        <w:t>12</w:t>
      </w:r>
      <w:r>
        <w:rPr>
          <w:noProof/>
        </w:rPr>
        <w:fldChar w:fldCharType="end"/>
      </w:r>
    </w:p>
    <w:p w14:paraId="4BF1D8E8"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lastRenderedPageBreak/>
        <w:t>Purpose of plea bargains isn’t to save money, it’s to bypass the Constitution</w:t>
      </w:r>
      <w:r>
        <w:rPr>
          <w:noProof/>
        </w:rPr>
        <w:tab/>
      </w:r>
      <w:r>
        <w:rPr>
          <w:noProof/>
        </w:rPr>
        <w:fldChar w:fldCharType="begin"/>
      </w:r>
      <w:r>
        <w:rPr>
          <w:noProof/>
        </w:rPr>
        <w:instrText xml:space="preserve"> PAGEREF _Toc305157658 \h </w:instrText>
      </w:r>
      <w:r>
        <w:rPr>
          <w:noProof/>
        </w:rPr>
      </w:r>
      <w:r>
        <w:rPr>
          <w:noProof/>
        </w:rPr>
        <w:fldChar w:fldCharType="separate"/>
      </w:r>
      <w:r w:rsidR="00AE2D7D">
        <w:rPr>
          <w:noProof/>
        </w:rPr>
        <w:t>12</w:t>
      </w:r>
      <w:r>
        <w:rPr>
          <w:noProof/>
        </w:rPr>
        <w:fldChar w:fldCharType="end"/>
      </w:r>
    </w:p>
    <w:p w14:paraId="181B0B7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Supreme Court Justice Lewis Powell agreed: Plea bargaining violates 5th and 6th Amendment rights</w:t>
      </w:r>
      <w:r>
        <w:rPr>
          <w:noProof/>
        </w:rPr>
        <w:tab/>
      </w:r>
      <w:r>
        <w:rPr>
          <w:noProof/>
        </w:rPr>
        <w:fldChar w:fldCharType="begin"/>
      </w:r>
      <w:r>
        <w:rPr>
          <w:noProof/>
        </w:rPr>
        <w:instrText xml:space="preserve"> PAGEREF _Toc305157659 \h </w:instrText>
      </w:r>
      <w:r>
        <w:rPr>
          <w:noProof/>
        </w:rPr>
      </w:r>
      <w:r>
        <w:rPr>
          <w:noProof/>
        </w:rPr>
        <w:fldChar w:fldCharType="separate"/>
      </w:r>
      <w:r w:rsidR="00AE2D7D">
        <w:rPr>
          <w:noProof/>
        </w:rPr>
        <w:t>12</w:t>
      </w:r>
      <w:r>
        <w:rPr>
          <w:noProof/>
        </w:rPr>
        <w:fldChar w:fldCharType="end"/>
      </w:r>
    </w:p>
    <w:p w14:paraId="6094474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“Selling” constitutional rights is wrong and leads to unconstitutional / unfair outcomes</w:t>
      </w:r>
      <w:r>
        <w:rPr>
          <w:noProof/>
        </w:rPr>
        <w:tab/>
      </w:r>
      <w:r>
        <w:rPr>
          <w:noProof/>
        </w:rPr>
        <w:fldChar w:fldCharType="begin"/>
      </w:r>
      <w:r>
        <w:rPr>
          <w:noProof/>
        </w:rPr>
        <w:instrText xml:space="preserve"> PAGEREF _Toc305157660 \h </w:instrText>
      </w:r>
      <w:r>
        <w:rPr>
          <w:noProof/>
        </w:rPr>
      </w:r>
      <w:r>
        <w:rPr>
          <w:noProof/>
        </w:rPr>
        <w:fldChar w:fldCharType="separate"/>
      </w:r>
      <w:r w:rsidR="00AE2D7D">
        <w:rPr>
          <w:noProof/>
        </w:rPr>
        <w:t>13</w:t>
      </w:r>
      <w:r>
        <w:rPr>
          <w:noProof/>
        </w:rPr>
        <w:fldChar w:fldCharType="end"/>
      </w:r>
    </w:p>
    <w:p w14:paraId="338011BE"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bargaining is government retaliation for exercising your civil rights</w:t>
      </w:r>
      <w:r>
        <w:rPr>
          <w:noProof/>
        </w:rPr>
        <w:tab/>
      </w:r>
      <w:r>
        <w:rPr>
          <w:noProof/>
        </w:rPr>
        <w:fldChar w:fldCharType="begin"/>
      </w:r>
      <w:r>
        <w:rPr>
          <w:noProof/>
        </w:rPr>
        <w:instrText xml:space="preserve"> PAGEREF _Toc305157661 \h </w:instrText>
      </w:r>
      <w:r>
        <w:rPr>
          <w:noProof/>
        </w:rPr>
      </w:r>
      <w:r>
        <w:rPr>
          <w:noProof/>
        </w:rPr>
        <w:fldChar w:fldCharType="separate"/>
      </w:r>
      <w:r w:rsidR="00AE2D7D">
        <w:rPr>
          <w:noProof/>
        </w:rPr>
        <w:t>13</w:t>
      </w:r>
      <w:r>
        <w:rPr>
          <w:noProof/>
        </w:rPr>
        <w:fldChar w:fldCharType="end"/>
      </w:r>
    </w:p>
    <w:p w14:paraId="53356569"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Prosecutors admit they practice coercion during plea bargaining</w:t>
      </w:r>
      <w:r>
        <w:rPr>
          <w:noProof/>
        </w:rPr>
        <w:tab/>
      </w:r>
      <w:r>
        <w:rPr>
          <w:noProof/>
        </w:rPr>
        <w:fldChar w:fldCharType="begin"/>
      </w:r>
      <w:r>
        <w:rPr>
          <w:noProof/>
        </w:rPr>
        <w:instrText xml:space="preserve"> PAGEREF _Toc305157662 \h </w:instrText>
      </w:r>
      <w:r>
        <w:rPr>
          <w:noProof/>
        </w:rPr>
      </w:r>
      <w:r>
        <w:rPr>
          <w:noProof/>
        </w:rPr>
        <w:fldChar w:fldCharType="separate"/>
      </w:r>
      <w:r w:rsidR="00AE2D7D">
        <w:rPr>
          <w:noProof/>
        </w:rPr>
        <w:t>13</w:t>
      </w:r>
      <w:r>
        <w:rPr>
          <w:noProof/>
        </w:rPr>
        <w:fldChar w:fldCharType="end"/>
      </w:r>
    </w:p>
    <w:p w14:paraId="4280609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bargains penalize defendants for exercising their constitutional right to a trial</w:t>
      </w:r>
      <w:r>
        <w:rPr>
          <w:noProof/>
        </w:rPr>
        <w:tab/>
      </w:r>
      <w:r>
        <w:rPr>
          <w:noProof/>
        </w:rPr>
        <w:fldChar w:fldCharType="begin"/>
      </w:r>
      <w:r>
        <w:rPr>
          <w:noProof/>
        </w:rPr>
        <w:instrText xml:space="preserve"> PAGEREF _Toc305157663 \h </w:instrText>
      </w:r>
      <w:r>
        <w:rPr>
          <w:noProof/>
        </w:rPr>
      </w:r>
      <w:r>
        <w:rPr>
          <w:noProof/>
        </w:rPr>
        <w:fldChar w:fldCharType="separate"/>
      </w:r>
      <w:r w:rsidR="00AE2D7D">
        <w:rPr>
          <w:noProof/>
        </w:rPr>
        <w:t>14</w:t>
      </w:r>
      <w:r>
        <w:rPr>
          <w:noProof/>
        </w:rPr>
        <w:fldChar w:fldCharType="end"/>
      </w:r>
    </w:p>
    <w:p w14:paraId="520716FD"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bargaining promotes prosecutorial vindictiveness: The prosecutor can punish the defendant for exercising his rights</w:t>
      </w:r>
      <w:r>
        <w:rPr>
          <w:noProof/>
        </w:rPr>
        <w:tab/>
      </w:r>
      <w:r>
        <w:rPr>
          <w:noProof/>
        </w:rPr>
        <w:fldChar w:fldCharType="begin"/>
      </w:r>
      <w:r>
        <w:rPr>
          <w:noProof/>
        </w:rPr>
        <w:instrText xml:space="preserve"> PAGEREF _Toc305157664 \h </w:instrText>
      </w:r>
      <w:r>
        <w:rPr>
          <w:noProof/>
        </w:rPr>
      </w:r>
      <w:r>
        <w:rPr>
          <w:noProof/>
        </w:rPr>
        <w:fldChar w:fldCharType="separate"/>
      </w:r>
      <w:r w:rsidR="00AE2D7D">
        <w:rPr>
          <w:noProof/>
        </w:rPr>
        <w:t>14</w:t>
      </w:r>
      <w:r>
        <w:rPr>
          <w:noProof/>
        </w:rPr>
        <w:fldChar w:fldCharType="end"/>
      </w:r>
    </w:p>
    <w:p w14:paraId="7509CB56" w14:textId="77777777" w:rsidR="00A95157" w:rsidRDefault="00A95157">
      <w:pPr>
        <w:pStyle w:val="TOC3"/>
        <w:rPr>
          <w:rFonts w:asciiTheme="minorHAnsi" w:eastAsiaTheme="minorEastAsia" w:hAnsiTheme="minorHAnsi" w:cstheme="minorBidi"/>
          <w:noProof/>
          <w:sz w:val="24"/>
          <w:szCs w:val="24"/>
          <w:lang w:eastAsia="ja-JP"/>
        </w:rPr>
      </w:pPr>
      <w:r>
        <w:rPr>
          <w:noProof/>
        </w:rPr>
        <w:t>“It’s a voluntary bargain” – Response:  Nothing voluntary about it when the prosecutor has all the power</w:t>
      </w:r>
      <w:r>
        <w:rPr>
          <w:noProof/>
        </w:rPr>
        <w:tab/>
      </w:r>
      <w:r>
        <w:rPr>
          <w:noProof/>
        </w:rPr>
        <w:fldChar w:fldCharType="begin"/>
      </w:r>
      <w:r>
        <w:rPr>
          <w:noProof/>
        </w:rPr>
        <w:instrText xml:space="preserve"> PAGEREF _Toc305157665 \h </w:instrText>
      </w:r>
      <w:r>
        <w:rPr>
          <w:noProof/>
        </w:rPr>
      </w:r>
      <w:r>
        <w:rPr>
          <w:noProof/>
        </w:rPr>
        <w:fldChar w:fldCharType="separate"/>
      </w:r>
      <w:r w:rsidR="00AE2D7D">
        <w:rPr>
          <w:noProof/>
        </w:rPr>
        <w:t>14</w:t>
      </w:r>
      <w:r>
        <w:rPr>
          <w:noProof/>
        </w:rPr>
        <w:fldChar w:fldCharType="end"/>
      </w:r>
    </w:p>
    <w:p w14:paraId="13CAA3DF" w14:textId="77777777" w:rsidR="00A95157" w:rsidRDefault="00A95157">
      <w:pPr>
        <w:pStyle w:val="TOC3"/>
        <w:rPr>
          <w:rFonts w:asciiTheme="minorHAnsi" w:eastAsiaTheme="minorEastAsia" w:hAnsiTheme="minorHAnsi" w:cstheme="minorBidi"/>
          <w:noProof/>
          <w:sz w:val="24"/>
          <w:szCs w:val="24"/>
          <w:lang w:eastAsia="ja-JP"/>
        </w:rPr>
      </w:pPr>
      <w:r>
        <w:rPr>
          <w:noProof/>
        </w:rPr>
        <w:t>“Voluntary choice of the defendant” – Response: Doesn’t change the fact that the prosecutor is vindictive</w:t>
      </w:r>
      <w:r>
        <w:rPr>
          <w:noProof/>
        </w:rPr>
        <w:tab/>
      </w:r>
      <w:r>
        <w:rPr>
          <w:noProof/>
        </w:rPr>
        <w:fldChar w:fldCharType="begin"/>
      </w:r>
      <w:r>
        <w:rPr>
          <w:noProof/>
        </w:rPr>
        <w:instrText xml:space="preserve"> PAGEREF _Toc305157666 \h </w:instrText>
      </w:r>
      <w:r>
        <w:rPr>
          <w:noProof/>
        </w:rPr>
      </w:r>
      <w:r>
        <w:rPr>
          <w:noProof/>
        </w:rPr>
        <w:fldChar w:fldCharType="separate"/>
      </w:r>
      <w:r w:rsidR="00AE2D7D">
        <w:rPr>
          <w:noProof/>
        </w:rPr>
        <w:t>15</w:t>
      </w:r>
      <w:r>
        <w:rPr>
          <w:noProof/>
        </w:rPr>
        <w:fldChar w:fldCharType="end"/>
      </w:r>
    </w:p>
    <w:p w14:paraId="5FFD5EC7" w14:textId="77777777" w:rsidR="00A95157" w:rsidRDefault="00A95157">
      <w:pPr>
        <w:pStyle w:val="TOC3"/>
        <w:rPr>
          <w:rFonts w:asciiTheme="minorHAnsi" w:eastAsiaTheme="minorEastAsia" w:hAnsiTheme="minorHAnsi" w:cstheme="minorBidi"/>
          <w:noProof/>
          <w:sz w:val="24"/>
          <w:szCs w:val="24"/>
          <w:lang w:eastAsia="ja-JP"/>
        </w:rPr>
      </w:pPr>
      <w:r>
        <w:rPr>
          <w:noProof/>
        </w:rPr>
        <w:t>“Plea Bargaining puts bad guys in jail, so it’s good” – Response:  Tyranny and abuse outweigh</w:t>
      </w:r>
      <w:r>
        <w:rPr>
          <w:noProof/>
        </w:rPr>
        <w:tab/>
      </w:r>
      <w:r>
        <w:rPr>
          <w:noProof/>
        </w:rPr>
        <w:fldChar w:fldCharType="begin"/>
      </w:r>
      <w:r>
        <w:rPr>
          <w:noProof/>
        </w:rPr>
        <w:instrText xml:space="preserve"> PAGEREF _Toc305157667 \h </w:instrText>
      </w:r>
      <w:r>
        <w:rPr>
          <w:noProof/>
        </w:rPr>
      </w:r>
      <w:r>
        <w:rPr>
          <w:noProof/>
        </w:rPr>
        <w:fldChar w:fldCharType="separate"/>
      </w:r>
      <w:r w:rsidR="00AE2D7D">
        <w:rPr>
          <w:noProof/>
        </w:rPr>
        <w:t>15</w:t>
      </w:r>
      <w:r>
        <w:rPr>
          <w:noProof/>
        </w:rPr>
        <w:fldChar w:fldCharType="end"/>
      </w:r>
    </w:p>
    <w:p w14:paraId="1629DE0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bargains allow needed flexibility” - Response: Flexibility is what allows abuse and injustice</w:t>
      </w:r>
      <w:r>
        <w:rPr>
          <w:noProof/>
        </w:rPr>
        <w:tab/>
      </w:r>
      <w:r>
        <w:rPr>
          <w:noProof/>
        </w:rPr>
        <w:fldChar w:fldCharType="begin"/>
      </w:r>
      <w:r>
        <w:rPr>
          <w:noProof/>
        </w:rPr>
        <w:instrText xml:space="preserve"> PAGEREF _Toc305157668 \h </w:instrText>
      </w:r>
      <w:r>
        <w:rPr>
          <w:noProof/>
        </w:rPr>
      </w:r>
      <w:r>
        <w:rPr>
          <w:noProof/>
        </w:rPr>
        <w:fldChar w:fldCharType="separate"/>
      </w:r>
      <w:r w:rsidR="00AE2D7D">
        <w:rPr>
          <w:noProof/>
        </w:rPr>
        <w:t>15</w:t>
      </w:r>
      <w:r>
        <w:rPr>
          <w:noProof/>
        </w:rPr>
        <w:fldChar w:fldCharType="end"/>
      </w:r>
    </w:p>
    <w:p w14:paraId="5F383F76"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“Good for defendants: Avoid anxiety of a trial and assume responsibility for their conduct” - Response: Actually they just plead to get a lighter sentence</w:t>
      </w:r>
      <w:r>
        <w:rPr>
          <w:noProof/>
        </w:rPr>
        <w:tab/>
      </w:r>
      <w:r>
        <w:rPr>
          <w:noProof/>
        </w:rPr>
        <w:fldChar w:fldCharType="begin"/>
      </w:r>
      <w:r>
        <w:rPr>
          <w:noProof/>
        </w:rPr>
        <w:instrText xml:space="preserve"> PAGEREF _Toc305157669 \h </w:instrText>
      </w:r>
      <w:r>
        <w:rPr>
          <w:noProof/>
        </w:rPr>
      </w:r>
      <w:r>
        <w:rPr>
          <w:noProof/>
        </w:rPr>
        <w:fldChar w:fldCharType="separate"/>
      </w:r>
      <w:r w:rsidR="00AE2D7D">
        <w:rPr>
          <w:noProof/>
        </w:rPr>
        <w:t>15</w:t>
      </w:r>
      <w:r>
        <w:rPr>
          <w:noProof/>
        </w:rPr>
        <w:fldChar w:fldCharType="end"/>
      </w:r>
    </w:p>
    <w:p w14:paraId="0BE76830"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“Good for victims - shielding from emotional distress” - Response: More likely victims will be disappointed with the outcome</w:t>
      </w:r>
      <w:r>
        <w:rPr>
          <w:noProof/>
        </w:rPr>
        <w:tab/>
      </w:r>
      <w:r>
        <w:rPr>
          <w:noProof/>
        </w:rPr>
        <w:fldChar w:fldCharType="begin"/>
      </w:r>
      <w:r>
        <w:rPr>
          <w:noProof/>
        </w:rPr>
        <w:instrText xml:space="preserve"> PAGEREF _Toc305157670 \h </w:instrText>
      </w:r>
      <w:r>
        <w:rPr>
          <w:noProof/>
        </w:rPr>
      </w:r>
      <w:r>
        <w:rPr>
          <w:noProof/>
        </w:rPr>
        <w:fldChar w:fldCharType="separate"/>
      </w:r>
      <w:r w:rsidR="00AE2D7D">
        <w:rPr>
          <w:noProof/>
        </w:rPr>
        <w:t>16</w:t>
      </w:r>
      <w:r>
        <w:rPr>
          <w:noProof/>
        </w:rPr>
        <w:fldChar w:fldCharType="end"/>
      </w:r>
    </w:p>
    <w:p w14:paraId="4794B681" w14:textId="77777777" w:rsidR="00A95157" w:rsidRDefault="00A95157">
      <w:pPr>
        <w:pStyle w:val="TOC2"/>
        <w:rPr>
          <w:rFonts w:asciiTheme="minorHAnsi" w:eastAsiaTheme="minorEastAsia" w:hAnsiTheme="minorHAnsi" w:cstheme="minorBidi"/>
          <w:noProof/>
          <w:sz w:val="24"/>
          <w:szCs w:val="24"/>
          <w:lang w:eastAsia="ja-JP"/>
        </w:rPr>
      </w:pPr>
      <w:r>
        <w:rPr>
          <w:noProof/>
        </w:rPr>
        <w:t>ADVOCACY / ADVANTAGES</w:t>
      </w:r>
      <w:r>
        <w:rPr>
          <w:noProof/>
        </w:rPr>
        <w:tab/>
      </w:r>
      <w:r>
        <w:rPr>
          <w:noProof/>
        </w:rPr>
        <w:fldChar w:fldCharType="begin"/>
      </w:r>
      <w:r>
        <w:rPr>
          <w:noProof/>
        </w:rPr>
        <w:instrText xml:space="preserve"> PAGEREF _Toc305157671 \h </w:instrText>
      </w:r>
      <w:r>
        <w:rPr>
          <w:noProof/>
        </w:rPr>
      </w:r>
      <w:r>
        <w:rPr>
          <w:noProof/>
        </w:rPr>
        <w:fldChar w:fldCharType="separate"/>
      </w:r>
      <w:r w:rsidR="00AE2D7D">
        <w:rPr>
          <w:noProof/>
        </w:rPr>
        <w:t>16</w:t>
      </w:r>
      <w:r>
        <w:rPr>
          <w:noProof/>
        </w:rPr>
        <w:fldChar w:fldCharType="end"/>
      </w:r>
    </w:p>
    <w:p w14:paraId="2F2A4E21"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bargaining should be found unconstitutional because it circumvents the Bill of Rights</w:t>
      </w:r>
      <w:r>
        <w:rPr>
          <w:noProof/>
        </w:rPr>
        <w:tab/>
      </w:r>
      <w:r>
        <w:rPr>
          <w:noProof/>
        </w:rPr>
        <w:fldChar w:fldCharType="begin"/>
      </w:r>
      <w:r>
        <w:rPr>
          <w:noProof/>
        </w:rPr>
        <w:instrText xml:space="preserve"> PAGEREF _Toc305157672 \h </w:instrText>
      </w:r>
      <w:r>
        <w:rPr>
          <w:noProof/>
        </w:rPr>
      </w:r>
      <w:r>
        <w:rPr>
          <w:noProof/>
        </w:rPr>
        <w:fldChar w:fldCharType="separate"/>
      </w:r>
      <w:r w:rsidR="00AE2D7D">
        <w:rPr>
          <w:noProof/>
        </w:rPr>
        <w:t>16</w:t>
      </w:r>
      <w:r>
        <w:rPr>
          <w:noProof/>
        </w:rPr>
        <w:fldChar w:fldCharType="end"/>
      </w:r>
    </w:p>
    <w:p w14:paraId="0504049C"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Supreme Court should find plea bargaining unconstitutional because it pressures defendants to give up their rights</w:t>
      </w:r>
      <w:r>
        <w:rPr>
          <w:noProof/>
        </w:rPr>
        <w:tab/>
      </w:r>
      <w:r>
        <w:rPr>
          <w:noProof/>
        </w:rPr>
        <w:fldChar w:fldCharType="begin"/>
      </w:r>
      <w:r>
        <w:rPr>
          <w:noProof/>
        </w:rPr>
        <w:instrText xml:space="preserve"> PAGEREF _Toc305157673 \h </w:instrText>
      </w:r>
      <w:r>
        <w:rPr>
          <w:noProof/>
        </w:rPr>
      </w:r>
      <w:r>
        <w:rPr>
          <w:noProof/>
        </w:rPr>
        <w:fldChar w:fldCharType="separate"/>
      </w:r>
      <w:r w:rsidR="00AE2D7D">
        <w:rPr>
          <w:noProof/>
        </w:rPr>
        <w:t>16</w:t>
      </w:r>
      <w:r>
        <w:rPr>
          <w:noProof/>
        </w:rPr>
        <w:fldChar w:fldCharType="end"/>
      </w:r>
    </w:p>
    <w:p w14:paraId="06318621" w14:textId="77777777" w:rsidR="00A95157" w:rsidRDefault="00A95157">
      <w:pPr>
        <w:pStyle w:val="TOC3"/>
        <w:rPr>
          <w:rFonts w:asciiTheme="minorHAnsi" w:eastAsiaTheme="minorEastAsia" w:hAnsiTheme="minorHAnsi" w:cstheme="minorBidi"/>
          <w:noProof/>
          <w:sz w:val="24"/>
          <w:szCs w:val="24"/>
          <w:lang w:eastAsia="ja-JP"/>
        </w:rPr>
      </w:pPr>
      <w:r>
        <w:rPr>
          <w:noProof/>
        </w:rPr>
        <w:t>Trials produce benefits over plea bargains: improper police conduct is exposed and due process is upheld by rejecting improperly obtained evidence</w:t>
      </w:r>
      <w:r>
        <w:rPr>
          <w:noProof/>
        </w:rPr>
        <w:tab/>
      </w:r>
      <w:r>
        <w:rPr>
          <w:noProof/>
        </w:rPr>
        <w:fldChar w:fldCharType="begin"/>
      </w:r>
      <w:r>
        <w:rPr>
          <w:noProof/>
        </w:rPr>
        <w:instrText xml:space="preserve"> PAGEREF _Toc305157674 \h </w:instrText>
      </w:r>
      <w:r>
        <w:rPr>
          <w:noProof/>
        </w:rPr>
      </w:r>
      <w:r>
        <w:rPr>
          <w:noProof/>
        </w:rPr>
        <w:fldChar w:fldCharType="separate"/>
      </w:r>
      <w:r w:rsidR="00AE2D7D">
        <w:rPr>
          <w:noProof/>
        </w:rPr>
        <w:t>17</w:t>
      </w:r>
      <w:r>
        <w:rPr>
          <w:noProof/>
        </w:rPr>
        <w:fldChar w:fldCharType="end"/>
      </w:r>
    </w:p>
    <w:p w14:paraId="34F34EF8" w14:textId="77777777" w:rsidR="00A95157" w:rsidRDefault="00A95157">
      <w:pPr>
        <w:pStyle w:val="TOC3"/>
        <w:rPr>
          <w:rFonts w:asciiTheme="minorHAnsi" w:eastAsiaTheme="minorEastAsia" w:hAnsiTheme="minorHAnsi" w:cstheme="minorBidi"/>
          <w:noProof/>
          <w:sz w:val="24"/>
          <w:szCs w:val="24"/>
          <w:lang w:eastAsia="ja-JP"/>
        </w:rPr>
      </w:pPr>
      <w:r>
        <w:rPr>
          <w:noProof/>
        </w:rPr>
        <w:t>Supreme Court approved plea bargaining in 1970 only if it didn’t motivate people to falsely condemn themselves.  It’s time to reconsider</w:t>
      </w:r>
      <w:r>
        <w:rPr>
          <w:noProof/>
        </w:rPr>
        <w:tab/>
      </w:r>
      <w:r>
        <w:rPr>
          <w:noProof/>
        </w:rPr>
        <w:fldChar w:fldCharType="begin"/>
      </w:r>
      <w:r>
        <w:rPr>
          <w:noProof/>
        </w:rPr>
        <w:instrText xml:space="preserve"> PAGEREF _Toc305157675 \h </w:instrText>
      </w:r>
      <w:r>
        <w:rPr>
          <w:noProof/>
        </w:rPr>
      </w:r>
      <w:r>
        <w:rPr>
          <w:noProof/>
        </w:rPr>
        <w:fldChar w:fldCharType="separate"/>
      </w:r>
      <w:r w:rsidR="00AE2D7D">
        <w:rPr>
          <w:noProof/>
        </w:rPr>
        <w:t>17</w:t>
      </w:r>
      <w:r>
        <w:rPr>
          <w:noProof/>
        </w:rPr>
        <w:fldChar w:fldCharType="end"/>
      </w:r>
    </w:p>
    <w:p w14:paraId="752955A9"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Less racial disparity without plea bargaining, and better prosecution of white collar crime</w:t>
      </w:r>
      <w:r>
        <w:rPr>
          <w:noProof/>
        </w:rPr>
        <w:tab/>
      </w:r>
      <w:r>
        <w:rPr>
          <w:noProof/>
        </w:rPr>
        <w:fldChar w:fldCharType="begin"/>
      </w:r>
      <w:r>
        <w:rPr>
          <w:noProof/>
        </w:rPr>
        <w:instrText xml:space="preserve"> PAGEREF _Toc305157676 \h </w:instrText>
      </w:r>
      <w:r>
        <w:rPr>
          <w:noProof/>
        </w:rPr>
      </w:r>
      <w:r>
        <w:rPr>
          <w:noProof/>
        </w:rPr>
        <w:fldChar w:fldCharType="separate"/>
      </w:r>
      <w:r w:rsidR="00AE2D7D">
        <w:rPr>
          <w:noProof/>
        </w:rPr>
        <w:t>18</w:t>
      </w:r>
      <w:r>
        <w:rPr>
          <w:noProof/>
        </w:rPr>
        <w:fldChar w:fldCharType="end"/>
      </w:r>
    </w:p>
    <w:p w14:paraId="4DC81EDE"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Most European countries don’t have plea bargaining</w:t>
      </w:r>
      <w:r>
        <w:rPr>
          <w:noProof/>
        </w:rPr>
        <w:tab/>
      </w:r>
      <w:r>
        <w:rPr>
          <w:noProof/>
        </w:rPr>
        <w:fldChar w:fldCharType="begin"/>
      </w:r>
      <w:r>
        <w:rPr>
          <w:noProof/>
        </w:rPr>
        <w:instrText xml:space="preserve"> PAGEREF _Toc305157677 \h </w:instrText>
      </w:r>
      <w:r>
        <w:rPr>
          <w:noProof/>
        </w:rPr>
      </w:r>
      <w:r>
        <w:rPr>
          <w:noProof/>
        </w:rPr>
        <w:fldChar w:fldCharType="separate"/>
      </w:r>
      <w:r w:rsidR="00AE2D7D">
        <w:rPr>
          <w:noProof/>
        </w:rPr>
        <w:t>18</w:t>
      </w:r>
      <w:r>
        <w:rPr>
          <w:noProof/>
        </w:rPr>
        <w:fldChar w:fldCharType="end"/>
      </w:r>
    </w:p>
    <w:p w14:paraId="115508D6"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Plea bargain ban in El Paso in the 1970s resulted in weak cases being screened out. Prosecutors learned to only bring strong cases to a jury</w:t>
      </w:r>
      <w:r>
        <w:rPr>
          <w:noProof/>
        </w:rPr>
        <w:tab/>
      </w:r>
      <w:r>
        <w:rPr>
          <w:noProof/>
        </w:rPr>
        <w:fldChar w:fldCharType="begin"/>
      </w:r>
      <w:r>
        <w:rPr>
          <w:noProof/>
        </w:rPr>
        <w:instrText xml:space="preserve"> PAGEREF _Toc305157678 \h </w:instrText>
      </w:r>
      <w:r>
        <w:rPr>
          <w:noProof/>
        </w:rPr>
      </w:r>
      <w:r>
        <w:rPr>
          <w:noProof/>
        </w:rPr>
        <w:fldChar w:fldCharType="separate"/>
      </w:r>
      <w:r w:rsidR="00AE2D7D">
        <w:rPr>
          <w:noProof/>
        </w:rPr>
        <w:t>18</w:t>
      </w:r>
      <w:r>
        <w:rPr>
          <w:noProof/>
        </w:rPr>
        <w:fldChar w:fldCharType="end"/>
      </w:r>
    </w:p>
    <w:p w14:paraId="0640B996"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“Prosecutors will circumvent” - Response: In jurisdictions where plea bargaining was banned, prosecutors usually complied with the ban</w:t>
      </w:r>
      <w:r>
        <w:rPr>
          <w:noProof/>
        </w:rPr>
        <w:tab/>
      </w:r>
      <w:r>
        <w:rPr>
          <w:noProof/>
        </w:rPr>
        <w:fldChar w:fldCharType="begin"/>
      </w:r>
      <w:r>
        <w:rPr>
          <w:noProof/>
        </w:rPr>
        <w:instrText xml:space="preserve"> PAGEREF _Toc305157679 \h </w:instrText>
      </w:r>
      <w:r>
        <w:rPr>
          <w:noProof/>
        </w:rPr>
      </w:r>
      <w:r>
        <w:rPr>
          <w:noProof/>
        </w:rPr>
        <w:fldChar w:fldCharType="separate"/>
      </w:r>
      <w:r w:rsidR="00AE2D7D">
        <w:rPr>
          <w:noProof/>
        </w:rPr>
        <w:t>18</w:t>
      </w:r>
      <w:r>
        <w:rPr>
          <w:noProof/>
        </w:rPr>
        <w:fldChar w:fldCharType="end"/>
      </w:r>
    </w:p>
    <w:p w14:paraId="7C1C59AC" w14:textId="77777777" w:rsidR="00A95157" w:rsidRDefault="00A95157">
      <w:pPr>
        <w:pStyle w:val="TOC3"/>
        <w:rPr>
          <w:rFonts w:asciiTheme="minorHAnsi" w:eastAsiaTheme="minorEastAsia" w:hAnsiTheme="minorHAnsi" w:cstheme="minorBidi"/>
          <w:noProof/>
          <w:sz w:val="24"/>
          <w:szCs w:val="24"/>
          <w:lang w:eastAsia="ja-JP"/>
        </w:rPr>
      </w:pPr>
      <w:r>
        <w:rPr>
          <w:noProof/>
        </w:rPr>
        <w:t>We could afford to give criminal defendants their day in court</w:t>
      </w:r>
      <w:r>
        <w:rPr>
          <w:noProof/>
        </w:rPr>
        <w:tab/>
      </w:r>
      <w:r>
        <w:rPr>
          <w:noProof/>
        </w:rPr>
        <w:fldChar w:fldCharType="begin"/>
      </w:r>
      <w:r>
        <w:rPr>
          <w:noProof/>
        </w:rPr>
        <w:instrText xml:space="preserve"> PAGEREF _Toc305157680 \h </w:instrText>
      </w:r>
      <w:r>
        <w:rPr>
          <w:noProof/>
        </w:rPr>
      </w:r>
      <w:r>
        <w:rPr>
          <w:noProof/>
        </w:rPr>
        <w:fldChar w:fldCharType="separate"/>
      </w:r>
      <w:r w:rsidR="00AE2D7D">
        <w:rPr>
          <w:noProof/>
        </w:rPr>
        <w:t>19</w:t>
      </w:r>
      <w:r>
        <w:rPr>
          <w:noProof/>
        </w:rPr>
        <w:fldChar w:fldCharType="end"/>
      </w:r>
    </w:p>
    <w:p w14:paraId="66A925CD" w14:textId="77777777" w:rsidR="00A95157" w:rsidRDefault="00A95157">
      <w:pPr>
        <w:pStyle w:val="TOC3"/>
        <w:rPr>
          <w:rFonts w:asciiTheme="minorHAnsi" w:eastAsiaTheme="minorEastAsia" w:hAnsiTheme="minorHAnsi" w:cstheme="minorBidi"/>
          <w:noProof/>
          <w:sz w:val="24"/>
          <w:szCs w:val="24"/>
          <w:lang w:eastAsia="ja-JP"/>
        </w:rPr>
      </w:pPr>
      <w:r>
        <w:rPr>
          <w:noProof/>
        </w:rPr>
        <w:t>Budget for the entire federal court system is $7 billion</w:t>
      </w:r>
      <w:r>
        <w:rPr>
          <w:noProof/>
        </w:rPr>
        <w:tab/>
      </w:r>
      <w:r>
        <w:rPr>
          <w:noProof/>
        </w:rPr>
        <w:fldChar w:fldCharType="begin"/>
      </w:r>
      <w:r>
        <w:rPr>
          <w:noProof/>
        </w:rPr>
        <w:instrText xml:space="preserve"> PAGEREF _Toc305157681 \h </w:instrText>
      </w:r>
      <w:r>
        <w:rPr>
          <w:noProof/>
        </w:rPr>
      </w:r>
      <w:r>
        <w:rPr>
          <w:noProof/>
        </w:rPr>
        <w:fldChar w:fldCharType="separate"/>
      </w:r>
      <w:r w:rsidR="00AE2D7D">
        <w:rPr>
          <w:noProof/>
        </w:rPr>
        <w:t>19</w:t>
      </w:r>
      <w:r>
        <w:rPr>
          <w:noProof/>
        </w:rPr>
        <w:fldChar w:fldCharType="end"/>
      </w:r>
    </w:p>
    <w:p w14:paraId="021C0F4E" w14:textId="77777777" w:rsidR="00A95157" w:rsidRDefault="00A95157">
      <w:pPr>
        <w:pStyle w:val="TOC3"/>
        <w:rPr>
          <w:rFonts w:asciiTheme="minorHAnsi" w:eastAsiaTheme="minorEastAsia" w:hAnsiTheme="minorHAnsi" w:cstheme="minorBidi"/>
          <w:noProof/>
          <w:sz w:val="24"/>
          <w:szCs w:val="24"/>
          <w:lang w:eastAsia="ja-JP"/>
        </w:rPr>
      </w:pPr>
      <w:r>
        <w:rPr>
          <w:noProof/>
        </w:rPr>
        <w:t>Head Start budget is $10 billion</w:t>
      </w:r>
      <w:r>
        <w:rPr>
          <w:noProof/>
        </w:rPr>
        <w:tab/>
      </w:r>
      <w:r>
        <w:rPr>
          <w:noProof/>
        </w:rPr>
        <w:fldChar w:fldCharType="begin"/>
      </w:r>
      <w:r>
        <w:rPr>
          <w:noProof/>
        </w:rPr>
        <w:instrText xml:space="preserve"> PAGEREF _Toc305157682 \h </w:instrText>
      </w:r>
      <w:r>
        <w:rPr>
          <w:noProof/>
        </w:rPr>
      </w:r>
      <w:r>
        <w:rPr>
          <w:noProof/>
        </w:rPr>
        <w:fldChar w:fldCharType="separate"/>
      </w:r>
      <w:r w:rsidR="00AE2D7D">
        <w:rPr>
          <w:noProof/>
        </w:rPr>
        <w:t>19</w:t>
      </w:r>
      <w:r>
        <w:rPr>
          <w:noProof/>
        </w:rPr>
        <w:fldChar w:fldCharType="end"/>
      </w:r>
    </w:p>
    <w:p w14:paraId="0983D10C" w14:textId="77777777" w:rsidR="00A95157" w:rsidRDefault="00A95157">
      <w:pPr>
        <w:pStyle w:val="TOC3"/>
        <w:rPr>
          <w:rFonts w:asciiTheme="minorHAnsi" w:eastAsiaTheme="minorEastAsia" w:hAnsiTheme="minorHAnsi" w:cstheme="minorBidi"/>
          <w:noProof/>
          <w:sz w:val="24"/>
          <w:szCs w:val="24"/>
          <w:lang w:eastAsia="ja-JP"/>
        </w:rPr>
      </w:pPr>
      <w:r>
        <w:rPr>
          <w:noProof/>
        </w:rPr>
        <w:t>Study by the Dept of Health &amp; Human Services, which owns Head Start, admits it doesn’t work</w:t>
      </w:r>
      <w:r>
        <w:rPr>
          <w:noProof/>
        </w:rPr>
        <w:tab/>
      </w:r>
      <w:r>
        <w:rPr>
          <w:noProof/>
        </w:rPr>
        <w:fldChar w:fldCharType="begin"/>
      </w:r>
      <w:r>
        <w:rPr>
          <w:noProof/>
        </w:rPr>
        <w:instrText xml:space="preserve"> PAGEREF _Toc305157683 \h </w:instrText>
      </w:r>
      <w:r>
        <w:rPr>
          <w:noProof/>
        </w:rPr>
      </w:r>
      <w:r>
        <w:rPr>
          <w:noProof/>
        </w:rPr>
        <w:fldChar w:fldCharType="separate"/>
      </w:r>
      <w:r w:rsidR="00AE2D7D">
        <w:rPr>
          <w:noProof/>
        </w:rPr>
        <w:t>19</w:t>
      </w:r>
      <w:r>
        <w:rPr>
          <w:noProof/>
        </w:rPr>
        <w:fldChar w:fldCharType="end"/>
      </w:r>
    </w:p>
    <w:p w14:paraId="20F76532" w14:textId="77777777" w:rsidR="00A95157" w:rsidRDefault="00A95157">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_Toc305157684 \h </w:instrText>
      </w:r>
      <w:r>
        <w:rPr>
          <w:noProof/>
        </w:rPr>
      </w:r>
      <w:r>
        <w:rPr>
          <w:noProof/>
        </w:rPr>
        <w:fldChar w:fldCharType="separate"/>
      </w:r>
      <w:r w:rsidR="00AE2D7D">
        <w:rPr>
          <w:noProof/>
        </w:rPr>
        <w:t>19</w:t>
      </w:r>
      <w:r>
        <w:rPr>
          <w:noProof/>
        </w:rPr>
        <w:fldChar w:fldCharType="end"/>
      </w:r>
    </w:p>
    <w:p w14:paraId="4DF20399" w14:textId="77777777" w:rsidR="00A95157" w:rsidRDefault="00A95157">
      <w:pPr>
        <w:pStyle w:val="TOC3"/>
        <w:rPr>
          <w:rFonts w:asciiTheme="minorHAnsi" w:eastAsiaTheme="minorEastAsia" w:hAnsiTheme="minorHAnsi" w:cstheme="minorBidi"/>
          <w:noProof/>
          <w:sz w:val="24"/>
          <w:szCs w:val="24"/>
          <w:lang w:eastAsia="ja-JP"/>
        </w:rPr>
      </w:pPr>
      <w:r>
        <w:rPr>
          <w:noProof/>
        </w:rPr>
        <w:t>“Court system would shut down without plea bargains” – Response: That’s a myth. Court clogging has nothing to do with plea bargaining</w:t>
      </w:r>
      <w:r>
        <w:rPr>
          <w:noProof/>
        </w:rPr>
        <w:tab/>
      </w:r>
      <w:r>
        <w:rPr>
          <w:noProof/>
        </w:rPr>
        <w:fldChar w:fldCharType="begin"/>
      </w:r>
      <w:r>
        <w:rPr>
          <w:noProof/>
        </w:rPr>
        <w:instrText xml:space="preserve"> PAGEREF _Toc305157685 \h </w:instrText>
      </w:r>
      <w:r>
        <w:rPr>
          <w:noProof/>
        </w:rPr>
      </w:r>
      <w:r>
        <w:rPr>
          <w:noProof/>
        </w:rPr>
        <w:fldChar w:fldCharType="separate"/>
      </w:r>
      <w:r w:rsidR="00AE2D7D">
        <w:rPr>
          <w:noProof/>
        </w:rPr>
        <w:t>19</w:t>
      </w:r>
      <w:r>
        <w:rPr>
          <w:noProof/>
        </w:rPr>
        <w:fldChar w:fldCharType="end"/>
      </w:r>
    </w:p>
    <w:p w14:paraId="5880EA5F"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Alaska experience proves caseload can be managed effectively and cheaply without plea bargaining</w:t>
      </w:r>
      <w:r>
        <w:rPr>
          <w:noProof/>
        </w:rPr>
        <w:tab/>
      </w:r>
      <w:r>
        <w:rPr>
          <w:noProof/>
        </w:rPr>
        <w:fldChar w:fldCharType="begin"/>
      </w:r>
      <w:r>
        <w:rPr>
          <w:noProof/>
        </w:rPr>
        <w:instrText xml:space="preserve"> PAGEREF _Toc305157686 \h </w:instrText>
      </w:r>
      <w:r>
        <w:rPr>
          <w:noProof/>
        </w:rPr>
      </w:r>
      <w:r>
        <w:rPr>
          <w:noProof/>
        </w:rPr>
        <w:fldChar w:fldCharType="separate"/>
      </w:r>
      <w:r w:rsidR="00AE2D7D">
        <w:rPr>
          <w:noProof/>
        </w:rPr>
        <w:t>20</w:t>
      </w:r>
      <w:r>
        <w:rPr>
          <w:noProof/>
        </w:rPr>
        <w:fldChar w:fldCharType="end"/>
      </w:r>
    </w:p>
    <w:p w14:paraId="64AC2250"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“Overwhelming caseloads if we don’t have plea bargains” - Response: Theory is based on faulty assumptions.</w:t>
      </w:r>
      <w:r>
        <w:rPr>
          <w:noProof/>
        </w:rPr>
        <w:tab/>
      </w:r>
      <w:r>
        <w:rPr>
          <w:noProof/>
        </w:rPr>
        <w:fldChar w:fldCharType="begin"/>
      </w:r>
      <w:r>
        <w:rPr>
          <w:noProof/>
        </w:rPr>
        <w:instrText xml:space="preserve"> PAGEREF _Toc305157687 \h </w:instrText>
      </w:r>
      <w:r>
        <w:rPr>
          <w:noProof/>
        </w:rPr>
      </w:r>
      <w:r>
        <w:rPr>
          <w:noProof/>
        </w:rPr>
        <w:fldChar w:fldCharType="separate"/>
      </w:r>
      <w:r w:rsidR="00AE2D7D">
        <w:rPr>
          <w:noProof/>
        </w:rPr>
        <w:t>20</w:t>
      </w:r>
      <w:r>
        <w:rPr>
          <w:noProof/>
        </w:rPr>
        <w:fldChar w:fldCharType="end"/>
      </w:r>
    </w:p>
    <w:p w14:paraId="3AAD552B"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 xml:space="preserve">Alaska banned plea bargains for a while: Case management </w:t>
      </w:r>
      <w:r w:rsidRPr="00160546">
        <w:rPr>
          <w:rFonts w:eastAsia="TimesNewRoman-Bold"/>
          <w:noProof/>
          <w:u w:val="single"/>
        </w:rPr>
        <w:t>time</w:t>
      </w:r>
      <w:r w:rsidRPr="00160546">
        <w:rPr>
          <w:rFonts w:eastAsia="TimesNewRoman-Bold"/>
          <w:noProof/>
        </w:rPr>
        <w:t xml:space="preserve"> </w:t>
      </w:r>
      <w:r w:rsidRPr="00160546">
        <w:rPr>
          <w:rFonts w:eastAsia="TimesNewRoman-Bold"/>
          <w:noProof/>
          <w:u w:val="single"/>
        </w:rPr>
        <w:t>decreased</w:t>
      </w:r>
      <w:r w:rsidRPr="00160546">
        <w:rPr>
          <w:rFonts w:eastAsia="TimesNewRoman-Bold"/>
          <w:noProof/>
        </w:rPr>
        <w:t>, even though the number of trials went up</w:t>
      </w:r>
      <w:r>
        <w:rPr>
          <w:noProof/>
        </w:rPr>
        <w:tab/>
      </w:r>
      <w:r>
        <w:rPr>
          <w:noProof/>
        </w:rPr>
        <w:fldChar w:fldCharType="begin"/>
      </w:r>
      <w:r>
        <w:rPr>
          <w:noProof/>
        </w:rPr>
        <w:instrText xml:space="preserve"> PAGEREF _Toc305157688 \h </w:instrText>
      </w:r>
      <w:r>
        <w:rPr>
          <w:noProof/>
        </w:rPr>
      </w:r>
      <w:r>
        <w:rPr>
          <w:noProof/>
        </w:rPr>
        <w:fldChar w:fldCharType="separate"/>
      </w:r>
      <w:r w:rsidR="00AE2D7D">
        <w:rPr>
          <w:noProof/>
        </w:rPr>
        <w:t>20</w:t>
      </w:r>
      <w:r>
        <w:rPr>
          <w:noProof/>
        </w:rPr>
        <w:fldChar w:fldCharType="end"/>
      </w:r>
    </w:p>
    <w:p w14:paraId="26A920FF"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 xml:space="preserve">“Plea bargaining is needed to reduce caseloads” - Turn: P.B. is the </w:t>
      </w:r>
      <w:r w:rsidRPr="00160546">
        <w:rPr>
          <w:rFonts w:eastAsia="TimesNewRoman-Bold"/>
          <w:noProof/>
          <w:u w:val="single"/>
        </w:rPr>
        <w:t>cause</w:t>
      </w:r>
      <w:r w:rsidRPr="00160546">
        <w:rPr>
          <w:rFonts w:eastAsia="TimesNewRoman-Bold"/>
          <w:noProof/>
        </w:rPr>
        <w:t xml:space="preserve"> of high caseloads</w:t>
      </w:r>
      <w:r>
        <w:rPr>
          <w:noProof/>
        </w:rPr>
        <w:tab/>
      </w:r>
      <w:r>
        <w:rPr>
          <w:noProof/>
        </w:rPr>
        <w:fldChar w:fldCharType="begin"/>
      </w:r>
      <w:r>
        <w:rPr>
          <w:noProof/>
        </w:rPr>
        <w:instrText xml:space="preserve"> PAGEREF _Toc305157689 \h </w:instrText>
      </w:r>
      <w:r>
        <w:rPr>
          <w:noProof/>
        </w:rPr>
      </w:r>
      <w:r>
        <w:rPr>
          <w:noProof/>
        </w:rPr>
        <w:fldChar w:fldCharType="separate"/>
      </w:r>
      <w:r w:rsidR="00AE2D7D">
        <w:rPr>
          <w:noProof/>
        </w:rPr>
        <w:t>21</w:t>
      </w:r>
      <w:r>
        <w:rPr>
          <w:noProof/>
        </w:rPr>
        <w:fldChar w:fldCharType="end"/>
      </w:r>
    </w:p>
    <w:p w14:paraId="4163B053" w14:textId="77777777" w:rsidR="00A95157" w:rsidRDefault="00A95157">
      <w:pPr>
        <w:pStyle w:val="TOC3"/>
        <w:rPr>
          <w:rFonts w:asciiTheme="minorHAnsi" w:eastAsiaTheme="minorEastAsia" w:hAnsiTheme="minorHAnsi" w:cstheme="minorBidi"/>
          <w:noProof/>
          <w:sz w:val="24"/>
          <w:szCs w:val="24"/>
          <w:lang w:eastAsia="ja-JP"/>
        </w:rPr>
      </w:pPr>
      <w:r>
        <w:rPr>
          <w:noProof/>
        </w:rPr>
        <w:t>“Court clog if everyone gets a trial” – Response:  1) increase funding for judicial system; 2) quit arresting so many people</w:t>
      </w:r>
      <w:r>
        <w:rPr>
          <w:noProof/>
        </w:rPr>
        <w:tab/>
      </w:r>
      <w:r>
        <w:rPr>
          <w:noProof/>
        </w:rPr>
        <w:fldChar w:fldCharType="begin"/>
      </w:r>
      <w:r>
        <w:rPr>
          <w:noProof/>
        </w:rPr>
        <w:instrText xml:space="preserve"> PAGEREF _Toc305157690 \h </w:instrText>
      </w:r>
      <w:r>
        <w:rPr>
          <w:noProof/>
        </w:rPr>
      </w:r>
      <w:r>
        <w:rPr>
          <w:noProof/>
        </w:rPr>
        <w:fldChar w:fldCharType="separate"/>
      </w:r>
      <w:r w:rsidR="00AE2D7D">
        <w:rPr>
          <w:noProof/>
        </w:rPr>
        <w:t>21</w:t>
      </w:r>
      <w:r>
        <w:rPr>
          <w:noProof/>
        </w:rPr>
        <w:fldChar w:fldCharType="end"/>
      </w:r>
    </w:p>
    <w:p w14:paraId="28704A41"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Harm of convicting the innocent outweighs benefits of imprisoning the guilty</w:t>
      </w:r>
      <w:r>
        <w:rPr>
          <w:noProof/>
        </w:rPr>
        <w:tab/>
      </w:r>
      <w:r>
        <w:rPr>
          <w:noProof/>
        </w:rPr>
        <w:fldChar w:fldCharType="begin"/>
      </w:r>
      <w:r>
        <w:rPr>
          <w:noProof/>
        </w:rPr>
        <w:instrText xml:space="preserve"> PAGEREF _Toc305157691 \h </w:instrText>
      </w:r>
      <w:r>
        <w:rPr>
          <w:noProof/>
        </w:rPr>
      </w:r>
      <w:r>
        <w:rPr>
          <w:noProof/>
        </w:rPr>
        <w:fldChar w:fldCharType="separate"/>
      </w:r>
      <w:r w:rsidR="00AE2D7D">
        <w:rPr>
          <w:noProof/>
        </w:rPr>
        <w:t>21</w:t>
      </w:r>
      <w:r>
        <w:rPr>
          <w:noProof/>
        </w:rPr>
        <w:fldChar w:fldCharType="end"/>
      </w:r>
    </w:p>
    <w:p w14:paraId="76DD5AE1"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The goal of more convictions at any cost is wrong: We need to care about truth and human rights</w:t>
      </w:r>
      <w:r>
        <w:rPr>
          <w:noProof/>
        </w:rPr>
        <w:tab/>
      </w:r>
      <w:r>
        <w:rPr>
          <w:noProof/>
        </w:rPr>
        <w:fldChar w:fldCharType="begin"/>
      </w:r>
      <w:r>
        <w:rPr>
          <w:noProof/>
        </w:rPr>
        <w:instrText xml:space="preserve"> PAGEREF _Toc305157692 \h </w:instrText>
      </w:r>
      <w:r>
        <w:rPr>
          <w:noProof/>
        </w:rPr>
      </w:r>
      <w:r>
        <w:rPr>
          <w:noProof/>
        </w:rPr>
        <w:fldChar w:fldCharType="separate"/>
      </w:r>
      <w:r w:rsidR="00AE2D7D">
        <w:rPr>
          <w:noProof/>
        </w:rPr>
        <w:t>22</w:t>
      </w:r>
      <w:r>
        <w:rPr>
          <w:noProof/>
        </w:rPr>
        <w:fldChar w:fldCharType="end"/>
      </w:r>
    </w:p>
    <w:p w14:paraId="24F45D94"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“Increased crime – won’t be able to put more bad guys in jail” - Response: We don’t need more people in jail, and plea bargaining isn’t helping fight crime</w:t>
      </w:r>
      <w:r>
        <w:rPr>
          <w:noProof/>
        </w:rPr>
        <w:tab/>
      </w:r>
      <w:r>
        <w:rPr>
          <w:noProof/>
        </w:rPr>
        <w:fldChar w:fldCharType="begin"/>
      </w:r>
      <w:r>
        <w:rPr>
          <w:noProof/>
        </w:rPr>
        <w:instrText xml:space="preserve"> PAGEREF _Toc305157693 \h </w:instrText>
      </w:r>
      <w:r>
        <w:rPr>
          <w:noProof/>
        </w:rPr>
      </w:r>
      <w:r>
        <w:rPr>
          <w:noProof/>
        </w:rPr>
        <w:fldChar w:fldCharType="separate"/>
      </w:r>
      <w:r w:rsidR="00AE2D7D">
        <w:rPr>
          <w:noProof/>
        </w:rPr>
        <w:t>22</w:t>
      </w:r>
      <w:r>
        <w:rPr>
          <w:noProof/>
        </w:rPr>
        <w:fldChar w:fldCharType="end"/>
      </w:r>
    </w:p>
    <w:p w14:paraId="4DB6C9B6" w14:textId="77777777" w:rsidR="00A95157" w:rsidRDefault="00A95157">
      <w:pPr>
        <w:pStyle w:val="TOC2"/>
        <w:rPr>
          <w:rFonts w:asciiTheme="minorHAnsi" w:eastAsiaTheme="minorEastAsia" w:hAnsiTheme="minorHAnsi" w:cstheme="minorBidi"/>
          <w:noProof/>
          <w:sz w:val="24"/>
          <w:szCs w:val="24"/>
          <w:lang w:eastAsia="ja-JP"/>
        </w:rPr>
      </w:pPr>
      <w:r w:rsidRPr="00160546">
        <w:rPr>
          <w:rFonts w:eastAsia="TimesNewRoman-Bold"/>
          <w:noProof/>
        </w:rPr>
        <w:t>ALTERNATE PLAN</w:t>
      </w:r>
      <w:r>
        <w:rPr>
          <w:noProof/>
        </w:rPr>
        <w:tab/>
      </w:r>
      <w:r>
        <w:rPr>
          <w:noProof/>
        </w:rPr>
        <w:fldChar w:fldCharType="begin"/>
      </w:r>
      <w:r>
        <w:rPr>
          <w:noProof/>
        </w:rPr>
        <w:instrText xml:space="preserve"> PAGEREF _Toc305157694 \h </w:instrText>
      </w:r>
      <w:r>
        <w:rPr>
          <w:noProof/>
        </w:rPr>
      </w:r>
      <w:r>
        <w:rPr>
          <w:noProof/>
        </w:rPr>
        <w:fldChar w:fldCharType="separate"/>
      </w:r>
      <w:r w:rsidR="00AE2D7D">
        <w:rPr>
          <w:noProof/>
        </w:rPr>
        <w:t>22</w:t>
      </w:r>
      <w:r>
        <w:rPr>
          <w:noProof/>
        </w:rPr>
        <w:fldChar w:fldCharType="end"/>
      </w:r>
    </w:p>
    <w:p w14:paraId="786527E0"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Ban plea bargaining and replace with “jury waiver” - this means the only thing the defendant could bargain for would be a bench trial instead of a jury trial. (Bench trial = the judge replaces the jury)</w:t>
      </w:r>
      <w:r>
        <w:rPr>
          <w:noProof/>
        </w:rPr>
        <w:tab/>
      </w:r>
      <w:r>
        <w:rPr>
          <w:noProof/>
        </w:rPr>
        <w:fldChar w:fldCharType="begin"/>
      </w:r>
      <w:r>
        <w:rPr>
          <w:noProof/>
        </w:rPr>
        <w:instrText xml:space="preserve"> PAGEREF _Toc305157695 \h </w:instrText>
      </w:r>
      <w:r>
        <w:rPr>
          <w:noProof/>
        </w:rPr>
      </w:r>
      <w:r>
        <w:rPr>
          <w:noProof/>
        </w:rPr>
        <w:fldChar w:fldCharType="separate"/>
      </w:r>
      <w:r w:rsidR="00AE2D7D">
        <w:rPr>
          <w:noProof/>
        </w:rPr>
        <w:t>22</w:t>
      </w:r>
      <w:r>
        <w:rPr>
          <w:noProof/>
        </w:rPr>
        <w:fldChar w:fldCharType="end"/>
      </w:r>
    </w:p>
    <w:p w14:paraId="5BB7B7A1" w14:textId="77777777" w:rsidR="00A95157" w:rsidRDefault="00A95157">
      <w:pPr>
        <w:pStyle w:val="TOC3"/>
        <w:rPr>
          <w:rFonts w:asciiTheme="minorHAnsi" w:eastAsiaTheme="minorEastAsia" w:hAnsiTheme="minorHAnsi" w:cstheme="minorBidi"/>
          <w:noProof/>
          <w:sz w:val="24"/>
          <w:szCs w:val="24"/>
          <w:lang w:eastAsia="ja-JP"/>
        </w:rPr>
      </w:pPr>
      <w:r w:rsidRPr="00160546">
        <w:rPr>
          <w:rFonts w:eastAsia="TimesNewRoman-Bold"/>
          <w:noProof/>
        </w:rPr>
        <w:t>Abolishing plea bargaining and replacing with jury-waiver system will not cause legal system to collapse</w:t>
      </w:r>
      <w:r>
        <w:rPr>
          <w:noProof/>
        </w:rPr>
        <w:tab/>
      </w:r>
      <w:r>
        <w:rPr>
          <w:noProof/>
        </w:rPr>
        <w:fldChar w:fldCharType="begin"/>
      </w:r>
      <w:r>
        <w:rPr>
          <w:noProof/>
        </w:rPr>
        <w:instrText xml:space="preserve"> PAGEREF _Toc305157696 \h </w:instrText>
      </w:r>
      <w:r>
        <w:rPr>
          <w:noProof/>
        </w:rPr>
      </w:r>
      <w:r>
        <w:rPr>
          <w:noProof/>
        </w:rPr>
        <w:fldChar w:fldCharType="separate"/>
      </w:r>
      <w:r w:rsidR="00AE2D7D">
        <w:rPr>
          <w:noProof/>
        </w:rPr>
        <w:t>23</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3FD4258E" w14:textId="77D022A0" w:rsidR="00BA0F06" w:rsidRDefault="009914F1" w:rsidP="006D17F5">
      <w:pPr>
        <w:pStyle w:val="Title2"/>
      </w:pPr>
      <w:bookmarkStart w:id="1" w:name="_Toc305157618"/>
      <w:r>
        <w:lastRenderedPageBreak/>
        <w:t>Deal With the Devil</w:t>
      </w:r>
      <w:r w:rsidR="00BA0F06">
        <w:t>:</w:t>
      </w:r>
      <w:r w:rsidR="00BA0F06" w:rsidRPr="00B964DA">
        <w:t xml:space="preserve"> The Case </w:t>
      </w:r>
      <w:r w:rsidR="005C6AB3">
        <w:t>Against</w:t>
      </w:r>
      <w:r w:rsidR="00BA0F06">
        <w:t xml:space="preserve"> Plea Bargaining</w:t>
      </w:r>
      <w:bookmarkEnd w:id="1"/>
      <w:r w:rsidR="00BA0F06">
        <w:t xml:space="preserve"> </w:t>
      </w:r>
    </w:p>
    <w:p w14:paraId="117BA40E" w14:textId="7CF319EF" w:rsidR="00C52E96" w:rsidRDefault="00C52E96" w:rsidP="00C52E96">
      <w:pPr>
        <w:pStyle w:val="Constructive"/>
      </w:pPr>
      <w:r>
        <w:t>Supreme</w:t>
      </w:r>
      <w:r w:rsidR="001B7920">
        <w:t xml:space="preserve"> </w:t>
      </w:r>
      <w:r>
        <w:t xml:space="preserve">Court Justice William O. Douglas </w:t>
      </w:r>
      <w:r w:rsidR="001B7920">
        <w:t xml:space="preserve">said it best in </w:t>
      </w:r>
      <w:r>
        <w:t xml:space="preserve">1969. </w:t>
      </w:r>
      <w:r w:rsidR="001B7920">
        <w:t xml:space="preserve">QUOTE: </w:t>
      </w:r>
      <w:r>
        <w:br/>
        <w:t>“For, as we have said</w:t>
      </w:r>
      <w:r w:rsidRPr="00C52E96">
        <w:rPr>
          <w:u w:val="single"/>
        </w:rPr>
        <w:t>, a plea of guilty is more than an admission of conduct; it is a conviction. Ignorance, incomprehension, coercion, terror, inducements, subtle or blatant threats might be a perfect cover-up of unconstitutionality</w:t>
      </w:r>
      <w:r>
        <w:t>.”</w:t>
      </w:r>
      <w:r w:rsidR="007E4E71">
        <w:rPr>
          <w:rStyle w:val="FootnoteReference"/>
        </w:rPr>
        <w:footnoteReference w:id="1"/>
      </w:r>
    </w:p>
    <w:p w14:paraId="08C79CEA" w14:textId="428EFE90" w:rsidR="00CD2A66" w:rsidRPr="00FE45F1" w:rsidRDefault="005C6AB3" w:rsidP="00D23BC1">
      <w:pPr>
        <w:pStyle w:val="Constructive"/>
      </w:pPr>
      <w:r>
        <w:t>END QUOTE.</w:t>
      </w:r>
      <w:r w:rsidR="00C52E96">
        <w:t xml:space="preserve"> </w:t>
      </w:r>
      <w:r>
        <w:t xml:space="preserve">Today, we’ll show you why the current system of federal </w:t>
      </w:r>
      <w:proofErr w:type="gramStart"/>
      <w:r>
        <w:t>plea bargaining</w:t>
      </w:r>
      <w:proofErr w:type="gramEnd"/>
      <w:r>
        <w:t xml:space="preserve"> </w:t>
      </w:r>
      <w:r w:rsidR="007E4E71">
        <w:t xml:space="preserve">fulfills Justice Douglas’ worst fears </w:t>
      </w:r>
      <w:r>
        <w:t>and why</w:t>
      </w:r>
      <w:r w:rsidR="00AC6E5A" w:rsidRPr="00AC6E5A">
        <w:t xml:space="preserve"> the </w:t>
      </w:r>
      <w:r w:rsidR="007E4E71">
        <w:t>U.S.</w:t>
      </w:r>
      <w:r w:rsidR="00AC6E5A" w:rsidRPr="00AC6E5A">
        <w:t xml:space="preserve"> Federal Court system should be significantly reformed</w:t>
      </w:r>
      <w:r w:rsidR="00D72AE2">
        <w:t>.</w:t>
      </w:r>
    </w:p>
    <w:p w14:paraId="6CDB5FFF" w14:textId="4202D427" w:rsidR="00CD2A66" w:rsidRPr="006549D2" w:rsidRDefault="00CD2A66" w:rsidP="006549D2">
      <w:pPr>
        <w:pStyle w:val="Contention1"/>
      </w:pPr>
      <w:bookmarkStart w:id="2" w:name="_Toc305157619"/>
      <w:r w:rsidRPr="006549D2">
        <w:t xml:space="preserve">OBSERVATION 1. </w:t>
      </w:r>
      <w:r w:rsidR="005C6AB3">
        <w:t>Our</w:t>
      </w:r>
      <w:r w:rsidRPr="006549D2">
        <w:t xml:space="preserve"> DEFINITIONS.</w:t>
      </w:r>
      <w:bookmarkEnd w:id="2"/>
    </w:p>
    <w:p w14:paraId="781340DB" w14:textId="10CB6615" w:rsidR="00FE45F1" w:rsidRPr="00C0547A" w:rsidRDefault="00AC6E5A" w:rsidP="00C0547A">
      <w:pPr>
        <w:pStyle w:val="Evidence"/>
      </w:pPr>
      <w:r w:rsidRPr="00C0547A">
        <w:rPr>
          <w:b/>
        </w:rPr>
        <w:t>Significant</w:t>
      </w:r>
      <w:r w:rsidR="00FE45F1" w:rsidRPr="00C0547A">
        <w:t>: “:</w:t>
      </w:r>
      <w:r w:rsidRPr="00C0547A">
        <w:t> large enough to be noticed or have an effect</w:t>
      </w:r>
      <w:r w:rsidR="00FE45F1" w:rsidRPr="00C0547A">
        <w:t xml:space="preserve">” (Merriam Webster Online Dictionary, copyright 2015 </w:t>
      </w:r>
      <w:hyperlink r:id="rId11" w:history="1">
        <w:r w:rsidR="00C0547A" w:rsidRPr="00D9100E">
          <w:rPr>
            <w:rStyle w:val="Hyperlink"/>
          </w:rPr>
          <w:t>http://www.merriam-webster.com/dictionary/significant</w:t>
        </w:r>
      </w:hyperlink>
      <w:proofErr w:type="gramStart"/>
      <w:r w:rsidR="00C0547A">
        <w:t xml:space="preserve"> </w:t>
      </w:r>
      <w:r w:rsidR="00FE45F1" w:rsidRPr="00C0547A">
        <w:t>)</w:t>
      </w:r>
      <w:proofErr w:type="gramEnd"/>
    </w:p>
    <w:p w14:paraId="4C9BAC7F" w14:textId="1061BF0B" w:rsidR="006549D2" w:rsidRPr="00C0547A" w:rsidRDefault="00AC6E5A" w:rsidP="00C0547A">
      <w:pPr>
        <w:pStyle w:val="Evidence"/>
      </w:pPr>
      <w:r w:rsidRPr="00C0547A">
        <w:rPr>
          <w:b/>
        </w:rPr>
        <w:t>Reform</w:t>
      </w:r>
      <w:r w:rsidR="00FE45F1" w:rsidRPr="00C0547A">
        <w:t>:  “</w:t>
      </w:r>
      <w:r w:rsidRPr="00C0547A">
        <w:t> to amend or improve by change of form or removal of faults or abuses</w:t>
      </w:r>
      <w:r w:rsidR="00FE45F1" w:rsidRPr="00C0547A">
        <w:t xml:space="preserve">” (Merriam Webster Online Dictionary, copyright 2015 </w:t>
      </w:r>
      <w:hyperlink r:id="rId12" w:history="1">
        <w:r w:rsidR="00C0547A" w:rsidRPr="00D9100E">
          <w:rPr>
            <w:rStyle w:val="Hyperlink"/>
          </w:rPr>
          <w:t>http://www.merriam-webster.com/dictionary/reform</w:t>
        </w:r>
      </w:hyperlink>
      <w:proofErr w:type="gramStart"/>
      <w:r w:rsidR="00C0547A">
        <w:t xml:space="preserve"> </w:t>
      </w:r>
      <w:r w:rsidR="00FE45F1" w:rsidRPr="00C0547A">
        <w:t>)</w:t>
      </w:r>
      <w:proofErr w:type="gramEnd"/>
    </w:p>
    <w:p w14:paraId="15114DCB" w14:textId="28CEA86E" w:rsidR="008A3CDA" w:rsidRPr="00C0547A" w:rsidRDefault="008A3CDA" w:rsidP="00C0547A">
      <w:pPr>
        <w:pStyle w:val="Evidence"/>
      </w:pPr>
      <w:r w:rsidRPr="00C0547A">
        <w:rPr>
          <w:b/>
        </w:rPr>
        <w:t>System</w:t>
      </w:r>
      <w:r w:rsidRPr="00C0547A">
        <w:t xml:space="preserve">:  “a group of related parts that move or work together” (Merriam-Webster Online Dictionary, copyright 2015 </w:t>
      </w:r>
      <w:hyperlink r:id="rId13" w:history="1">
        <w:r w:rsidR="00C0547A" w:rsidRPr="00D9100E">
          <w:rPr>
            <w:rStyle w:val="Hyperlink"/>
          </w:rPr>
          <w:t>http://www.merriam-webster.com/dictionary/system</w:t>
        </w:r>
      </w:hyperlink>
      <w:proofErr w:type="gramStart"/>
      <w:r w:rsidR="00C0547A">
        <w:t xml:space="preserve"> </w:t>
      </w:r>
      <w:r w:rsidRPr="00C0547A">
        <w:t>)</w:t>
      </w:r>
      <w:proofErr w:type="gramEnd"/>
    </w:p>
    <w:p w14:paraId="50F8DB71" w14:textId="63F934F6" w:rsidR="005C6AB3" w:rsidRPr="00C0547A" w:rsidRDefault="005C6AB3" w:rsidP="00C0547A">
      <w:pPr>
        <w:pStyle w:val="Evidence"/>
      </w:pPr>
      <w:r w:rsidRPr="00C0547A">
        <w:t xml:space="preserve">Plea Bargaining: </w:t>
      </w:r>
    </w:p>
    <w:p w14:paraId="42FD78FC" w14:textId="3E73958E" w:rsidR="005C6AB3" w:rsidRDefault="005C6AB3" w:rsidP="005C6AB3">
      <w:pPr>
        <w:pStyle w:val="Citation3"/>
      </w:pPr>
      <w:r w:rsidRPr="005C6AB3">
        <w:rPr>
          <w:u w:val="single"/>
        </w:rPr>
        <w:t>Tina Wan 2007</w:t>
      </w:r>
      <w:r>
        <w:t>. (J.D. Candidate, Univ of Sout</w:t>
      </w:r>
      <w:r w:rsidR="00CA6B6D">
        <w:t>hern Calif. Gould School of Law</w:t>
      </w:r>
      <w:r>
        <w:t xml:space="preserve">) “THE UNNECESSARY EVIL OF PLEA BARGAINING: AN UNCONSTITUTIONAL CONDITIONS PROBLEM AND A NOT-SO-LEAST RESTRICTIVE ALTERNATIVE” REVIEW OF LAW AND SOCIAL JUSTICE, </w:t>
      </w:r>
      <w:hyperlink r:id="rId14" w:history="1">
        <w:r w:rsidR="00C0547A" w:rsidRPr="00D9100E">
          <w:rPr>
            <w:rStyle w:val="Hyperlink"/>
          </w:rPr>
          <w:t>http://lawweb.usc.edu/why/students/orgs/rlsj/assets/docs/issue_17/07_Wan_Macro.pdf</w:t>
        </w:r>
      </w:hyperlink>
      <w:r w:rsidR="00C0547A">
        <w:t xml:space="preserve"> </w:t>
      </w:r>
    </w:p>
    <w:p w14:paraId="0EE33145" w14:textId="74BE26E1" w:rsidR="0069755F" w:rsidRDefault="005C6AB3" w:rsidP="005C6AB3">
      <w:pPr>
        <w:pStyle w:val="Evidence"/>
      </w:pPr>
      <w:proofErr w:type="gramStart"/>
      <w:r>
        <w:t>Plea bargaining</w:t>
      </w:r>
      <w:proofErr w:type="gramEnd"/>
      <w:r>
        <w:t xml:space="preserve"> is the process by which the prosecution and the defense negotiate charging and sentencing concessions in exchange for the defendant’s guilty plea and waiver of rights.</w:t>
      </w:r>
    </w:p>
    <w:p w14:paraId="69A85ED1" w14:textId="77777777" w:rsidR="00EC6673" w:rsidRDefault="00D00676" w:rsidP="00EC6673">
      <w:pPr>
        <w:pStyle w:val="Contention1"/>
      </w:pPr>
      <w:bookmarkStart w:id="3" w:name="_Toc305157620"/>
      <w:r>
        <w:t xml:space="preserve">OBSERVATION 2. </w:t>
      </w:r>
      <w:r w:rsidR="005B693E">
        <w:t xml:space="preserve"> </w:t>
      </w:r>
      <w:proofErr w:type="gramStart"/>
      <w:r w:rsidR="002A4E4D">
        <w:t>INHERENCY</w:t>
      </w:r>
      <w:r w:rsidR="00BD5EC8">
        <w:t xml:space="preserve"> or the conditions of the Status Quo</w:t>
      </w:r>
      <w:r w:rsidR="002A4E4D">
        <w:t>.</w:t>
      </w:r>
      <w:bookmarkEnd w:id="3"/>
      <w:proofErr w:type="gramEnd"/>
      <w:r w:rsidR="002A4E4D">
        <w:t xml:space="preserve"> </w:t>
      </w:r>
      <w:r w:rsidR="004E3854">
        <w:t xml:space="preserve"> </w:t>
      </w:r>
    </w:p>
    <w:p w14:paraId="0F920335" w14:textId="7B4A7859" w:rsidR="00646838" w:rsidRDefault="004E3854" w:rsidP="00EC6673">
      <w:pPr>
        <w:pStyle w:val="Contention2"/>
      </w:pPr>
      <w:bookmarkStart w:id="4" w:name="_Toc305157621"/>
      <w:r>
        <w:t>One simple fact:  97% of all federal criminal charges are resolved through Plea Bargaining.</w:t>
      </w:r>
      <w:bookmarkEnd w:id="4"/>
    </w:p>
    <w:p w14:paraId="03B8EA5F" w14:textId="0254DDCE" w:rsidR="00EC6673" w:rsidRDefault="00EC6673" w:rsidP="00EC6673">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15" w:history="1">
        <w:r w:rsidR="00C0547A" w:rsidRPr="00D9100E">
          <w:rPr>
            <w:rStyle w:val="Hyperlink"/>
          </w:rPr>
          <w:t>http://www.nybooks.com/articles/archives/2014/nov/20/why-innocent-people-plead-guilty/?insrc=whc</w:t>
        </w:r>
      </w:hyperlink>
      <w:r w:rsidR="00C0547A">
        <w:t xml:space="preserve"> </w:t>
      </w:r>
    </w:p>
    <w:p w14:paraId="4FA65098" w14:textId="235F28DF" w:rsidR="00F9559E" w:rsidRDefault="004E3854" w:rsidP="004E3854">
      <w:pPr>
        <w:pStyle w:val="Evidence"/>
      </w:pPr>
      <w:r w:rsidRPr="004E3854">
        <w:rPr>
          <w:u w:val="single"/>
          <w:shd w:val="clear" w:color="auto" w:fill="FFFFFF"/>
        </w:rPr>
        <w:t>In 2013, while 8 percent of all federal criminal charges were dismissed</w:t>
      </w:r>
      <w:r>
        <w:rPr>
          <w:shd w:val="clear" w:color="auto" w:fill="FFFFFF"/>
        </w:rPr>
        <w:t xml:space="preserve"> (either because of a mistake in fact or law or because the defendant had decided to cooperate), </w:t>
      </w:r>
      <w:r w:rsidRPr="004E3854">
        <w:rPr>
          <w:u w:val="single"/>
          <w:shd w:val="clear" w:color="auto" w:fill="FFFFFF"/>
        </w:rPr>
        <w:t xml:space="preserve">more than 97 percent of the remainder </w:t>
      </w:r>
      <w:proofErr w:type="gramStart"/>
      <w:r w:rsidRPr="004E3854">
        <w:rPr>
          <w:u w:val="single"/>
          <w:shd w:val="clear" w:color="auto" w:fill="FFFFFF"/>
        </w:rPr>
        <w:t>were</w:t>
      </w:r>
      <w:proofErr w:type="gramEnd"/>
      <w:r w:rsidRPr="004E3854">
        <w:rPr>
          <w:u w:val="single"/>
          <w:shd w:val="clear" w:color="auto" w:fill="FFFFFF"/>
        </w:rPr>
        <w:t xml:space="preserve"> resolved through plea bargains, and fewer than 3 percent went to trial. The plea bargains largely determined the sentences imposed</w:t>
      </w:r>
      <w:r>
        <w:rPr>
          <w:shd w:val="clear" w:color="auto" w:fill="FFFFFF"/>
        </w:rPr>
        <w:t>.</w:t>
      </w:r>
    </w:p>
    <w:p w14:paraId="3A6EBD46" w14:textId="41719D17" w:rsidR="00F9559E" w:rsidRDefault="00F9559E" w:rsidP="000A4568">
      <w:pPr>
        <w:pStyle w:val="Contention1"/>
      </w:pPr>
      <w:bookmarkStart w:id="5" w:name="_Toc305157622"/>
      <w:r>
        <w:lastRenderedPageBreak/>
        <w:t xml:space="preserve">OBSERVATION 3. </w:t>
      </w:r>
      <w:r w:rsidR="001B7920">
        <w:t xml:space="preserve"> The</w:t>
      </w:r>
      <w:r>
        <w:t xml:space="preserve"> </w:t>
      </w:r>
      <w:r w:rsidR="001B7920">
        <w:t>HARMS</w:t>
      </w:r>
      <w:r>
        <w:t>.</w:t>
      </w:r>
      <w:r w:rsidR="00553DDB">
        <w:t xml:space="preserve">  Plea Bargaining violates civil rights and justice in at least 3 ways:</w:t>
      </w:r>
      <w:bookmarkEnd w:id="5"/>
      <w:r>
        <w:t xml:space="preserve">  </w:t>
      </w:r>
    </w:p>
    <w:p w14:paraId="75947B78" w14:textId="77777777" w:rsidR="000A4568" w:rsidRDefault="000A4568" w:rsidP="000A4568">
      <w:pPr>
        <w:pStyle w:val="Contention1"/>
      </w:pPr>
      <w:bookmarkStart w:id="6" w:name="_Toc305157623"/>
      <w:r>
        <w:t>HARM 1.  The innocent plead guilty.</w:t>
      </w:r>
      <w:bookmarkEnd w:id="6"/>
      <w:r>
        <w:t xml:space="preserve">  </w:t>
      </w:r>
    </w:p>
    <w:p w14:paraId="7DBAF773" w14:textId="5C51B1B0" w:rsidR="000A4568" w:rsidRDefault="000A4568" w:rsidP="00F9559E">
      <w:pPr>
        <w:pStyle w:val="Contention2"/>
      </w:pPr>
      <w:bookmarkStart w:id="7" w:name="_Toc305157624"/>
      <w:r>
        <w:t>The severity of punishment if found guilty at trial motivates a significant number of innocent defendants to plead guilty just to avoid the risk</w:t>
      </w:r>
      <w:bookmarkEnd w:id="7"/>
    </w:p>
    <w:p w14:paraId="7AAE4CDD" w14:textId="20A6522F" w:rsidR="000A4568" w:rsidRDefault="000A4568" w:rsidP="000A4568">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16" w:history="1">
        <w:r w:rsidR="00C0547A" w:rsidRPr="00D9100E">
          <w:rPr>
            <w:rStyle w:val="Hyperlink"/>
          </w:rPr>
          <w:t>http://www.nybooks.com/articles/archives/2014/nov/20/why-innocent-people-plead-guilty/?insrc=whc</w:t>
        </w:r>
      </w:hyperlink>
      <w:r w:rsidR="00C0547A">
        <w:t xml:space="preserve"> </w:t>
      </w:r>
    </w:p>
    <w:p w14:paraId="0BC7AF54" w14:textId="00B537A2" w:rsidR="000A4568" w:rsidRDefault="000A4568" w:rsidP="000A4568">
      <w:pPr>
        <w:pStyle w:val="Evidence"/>
      </w:pPr>
      <w:r>
        <w:rPr>
          <w:shd w:val="clear" w:color="auto" w:fill="FFFFFF"/>
        </w:rPr>
        <w:t xml:space="preserve">Third, and possibly the gravest objection of all, </w:t>
      </w:r>
      <w:r w:rsidRPr="000A4568">
        <w:rPr>
          <w:u w:val="single"/>
          <w:shd w:val="clear" w:color="auto" w:fill="FFFFFF"/>
        </w:rPr>
        <w:t>the prosecutor-dictated plea bargain system, by creating such inordinate pressures to enter into plea bargains, appears to have led a significant number of defendants to plead guilty to crimes they never actually committed. For example, of the approximately three hundred people that the Innocence Project and its affiliated lawyers have proven were wrongfully convicted of crimes of rape or murder that they did not in fact commit, at least thirty, or about 10 percent, pleaded guilty to those crimes. Presumably they did so because, even though they were innocent, they faced the likelihood of being convicted of capital offenses and sought to avoid the death penalty, even at the price of life imprisonment. But other publicized cases, arising with disturbing frequency, suggest that this self-protective psychology operates in noncapital cases as well, and recent studies suggest that this is a widespread problem</w:t>
      </w:r>
      <w:r>
        <w:rPr>
          <w:shd w:val="clear" w:color="auto" w:fill="FFFFFF"/>
        </w:rPr>
        <w:t>. For example, the National Registry of Exonerations (a joint project of Michigan Law School and Northwestern Law School) records that of 1,428 legally acknowledged exonerations that have occurred since 1989 involving the full range of felony charges, 151 (or, again, about 10 percent) involved false guilty pleas.</w:t>
      </w:r>
    </w:p>
    <w:p w14:paraId="42DCBFDC" w14:textId="5FF4DC15" w:rsidR="00EC6673" w:rsidRDefault="00EC6673" w:rsidP="00EC6673">
      <w:pPr>
        <w:pStyle w:val="Contention1"/>
      </w:pPr>
      <w:bookmarkStart w:id="8" w:name="_Toc305157625"/>
      <w:r>
        <w:t>HARM 2.  Constitutional right</w:t>
      </w:r>
      <w:r w:rsidR="00A55CD4">
        <w:t xml:space="preserve">s </w:t>
      </w:r>
      <w:r>
        <w:t>destroyed.</w:t>
      </w:r>
      <w:bookmarkEnd w:id="8"/>
      <w:r>
        <w:t xml:space="preserve">  </w:t>
      </w:r>
    </w:p>
    <w:p w14:paraId="402C74CC" w14:textId="29B93117" w:rsidR="0063431C" w:rsidRPr="00EC6673" w:rsidRDefault="0063431C" w:rsidP="00EC6673">
      <w:pPr>
        <w:pStyle w:val="Contention2"/>
      </w:pPr>
      <w:bookmarkStart w:id="9" w:name="_Toc305157626"/>
      <w:r w:rsidRPr="00EC6673">
        <w:t>Plea Bargaining destroys the constitutional right to a fair trial</w:t>
      </w:r>
      <w:bookmarkEnd w:id="9"/>
    </w:p>
    <w:p w14:paraId="04898B3B" w14:textId="5DFF24ED" w:rsidR="0063431C" w:rsidRDefault="0063431C" w:rsidP="0063431C">
      <w:pPr>
        <w:pStyle w:val="Citation3"/>
      </w:pPr>
      <w:r w:rsidRPr="0063431C">
        <w:rPr>
          <w:u w:val="single"/>
        </w:rPr>
        <w:t>Judge John L. Kane 2014</w:t>
      </w:r>
      <w:r w:rsidRPr="0063431C">
        <w:t xml:space="preserve"> (federal district judge in Colorado) 26 Dec 2014 Plea Bargaining and the Innocent</w:t>
      </w:r>
      <w:r>
        <w:t xml:space="preserve"> </w:t>
      </w:r>
      <w:hyperlink r:id="rId17" w:history="1">
        <w:r w:rsidR="00C0547A" w:rsidRPr="00D9100E">
          <w:rPr>
            <w:rStyle w:val="Hyperlink"/>
          </w:rPr>
          <w:t>https://www.themarshallproject.org/2014/12/26/plea-bargaining-and-the-innocent</w:t>
        </w:r>
      </w:hyperlink>
      <w:r w:rsidR="00C0547A">
        <w:t xml:space="preserve"> </w:t>
      </w:r>
    </w:p>
    <w:p w14:paraId="3BAE4DFE" w14:textId="31600AED" w:rsidR="00BA0F06" w:rsidRDefault="00BA0F06" w:rsidP="00BA0F06">
      <w:pPr>
        <w:pStyle w:val="Evidence"/>
        <w:rPr>
          <w:u w:val="single"/>
        </w:rPr>
      </w:pPr>
      <w:r w:rsidRPr="00EC6673">
        <w:rPr>
          <w:u w:val="single"/>
        </w:rPr>
        <w:t xml:space="preserve">Ninety-seven percent of federal convictions and ninety-four percent of state convictions are the results of guilty </w:t>
      </w:r>
      <w:r w:rsidRPr="00C0547A">
        <w:rPr>
          <w:u w:val="single"/>
        </w:rPr>
        <w:t>pleas. As United States Supreme Court Justice Anthony Kennedy noted in 2012</w:t>
      </w:r>
      <w:r w:rsidRPr="00BA0F06">
        <w:t xml:space="preserve"> i</w:t>
      </w:r>
      <w:r w:rsidRPr="00C0547A">
        <w:t>n </w:t>
      </w:r>
      <w:hyperlink r:id="rId18" w:history="1">
        <w:r w:rsidRPr="00C0547A">
          <w:t>Missouri v. Frye</w:t>
        </w:r>
      </w:hyperlink>
      <w:r w:rsidRPr="00C0547A">
        <w:t>“</w:t>
      </w:r>
      <w:r w:rsidR="00EC6673" w:rsidRPr="00C0547A">
        <w:t xml:space="preserve"> </w:t>
      </w:r>
      <w:r w:rsidRPr="00C0547A">
        <w:rPr>
          <w:u w:val="single"/>
        </w:rPr>
        <w:t>it is</w:t>
      </w:r>
      <w:r w:rsidRPr="00EC6673">
        <w:rPr>
          <w:u w:val="single"/>
        </w:rPr>
        <w:t xml:space="preserve"> insufficient simply to point to the guarantee of a fair trial as a backstop that inoculates any errors in the pretrial process.” If there is no trial, there can be no fair trial, Justice Kennedy asserts, and that means that this constitutional right, for most, is a myth.</w:t>
      </w:r>
    </w:p>
    <w:p w14:paraId="68C8ED5D" w14:textId="77777777" w:rsidR="00D478B7" w:rsidRDefault="007E4E71" w:rsidP="007E4E71">
      <w:pPr>
        <w:pStyle w:val="Contention1"/>
      </w:pPr>
      <w:bookmarkStart w:id="10" w:name="_Toc305157627"/>
      <w:r>
        <w:lastRenderedPageBreak/>
        <w:t xml:space="preserve">HARM 3.  </w:t>
      </w:r>
      <w:r w:rsidR="00B45C1F">
        <w:t>Perjury.</w:t>
      </w:r>
      <w:bookmarkEnd w:id="10"/>
      <w:r w:rsidR="00B45C1F">
        <w:t xml:space="preserve">  </w:t>
      </w:r>
    </w:p>
    <w:p w14:paraId="1F581F6D" w14:textId="157CD78D" w:rsidR="007E4E71" w:rsidRDefault="00553DDB" w:rsidP="00D478B7">
      <w:pPr>
        <w:pStyle w:val="Contention2"/>
      </w:pPr>
      <w:bookmarkStart w:id="11" w:name="_Toc305157628"/>
      <w:proofErr w:type="gramStart"/>
      <w:r>
        <w:t>Plea bargaining</w:t>
      </w:r>
      <w:proofErr w:type="gramEnd"/>
      <w:r>
        <w:t xml:space="preserve"> creates </w:t>
      </w:r>
      <w:r w:rsidR="00B45C1F">
        <w:t>incentive</w:t>
      </w:r>
      <w:r>
        <w:t>s</w:t>
      </w:r>
      <w:r w:rsidR="00B45C1F">
        <w:t xml:space="preserve"> for false testimony by </w:t>
      </w:r>
      <w:r w:rsidR="00D478B7">
        <w:t>criminals seeking a lighter sentence in exchange for helping to convict their associates</w:t>
      </w:r>
      <w:bookmarkEnd w:id="11"/>
    </w:p>
    <w:p w14:paraId="2F6B844D" w14:textId="73601B52" w:rsidR="00D478B7" w:rsidRDefault="00D478B7" w:rsidP="00D478B7">
      <w:pPr>
        <w:pStyle w:val="Citation3"/>
      </w:pPr>
      <w:r>
        <w:rPr>
          <w:u w:val="single"/>
        </w:rPr>
        <w:t xml:space="preserve">Dr. </w:t>
      </w:r>
      <w:r w:rsidRPr="00D478B7">
        <w:rPr>
          <w:u w:val="single"/>
        </w:rPr>
        <w:t xml:space="preserve">Richard </w:t>
      </w:r>
      <w:proofErr w:type="gramStart"/>
      <w:r w:rsidRPr="00D478B7">
        <w:rPr>
          <w:u w:val="single"/>
        </w:rPr>
        <w:t>Lippke  2011</w:t>
      </w:r>
      <w:proofErr w:type="gramEnd"/>
      <w:r>
        <w:t xml:space="preserve"> (PhD; professor in the Dept of Criminal Justice, Indiana Univ.) THE ETHICS OF PLEA BARGAINING </w:t>
      </w:r>
      <w:hyperlink r:id="rId19" w:anchor="v=onepage&amp;q=%22plea%20bargaining%22%20leniency%20testimony&amp;f=false" w:history="1">
        <w:r w:rsidR="00C0547A" w:rsidRPr="00D9100E">
          <w:rPr>
            <w:rStyle w:val="Hyperlink"/>
          </w:rPr>
          <w:t>https://books.google.fr/books?id=2am_NodKotkC&amp;pg=PA146&amp;lpg=PA146&amp;dq=%22plea+bargaining%22+leniency+testimony&amp;source=bl&amp;ots=g5GCUbEWKx&amp;sig=A6tbhCCGUoKxAHgMKdoV091OXyo&amp;hl=en&amp;sa=X&amp;ved=0CFMQ6AEwCTgUahUKEwi2t7qZ-7fGAhUFuRQKHR_NBVk#v=onepage&amp;q=%22plea%20bargaining%22%20leniency%20testimony&amp;f=false</w:t>
        </w:r>
      </w:hyperlink>
      <w:r w:rsidR="00C0547A">
        <w:t xml:space="preserve"> </w:t>
      </w:r>
    </w:p>
    <w:p w14:paraId="4A62BB63" w14:textId="7E99B907" w:rsidR="00D478B7" w:rsidRDefault="00D478B7" w:rsidP="00553DDB">
      <w:pPr>
        <w:pStyle w:val="Evidence"/>
      </w:pPr>
      <w:r>
        <w:rPr>
          <w:noProof/>
          <w:lang w:eastAsia="en-US"/>
        </w:rPr>
        <w:drawing>
          <wp:inline distT="0" distB="0" distL="0" distR="0" wp14:anchorId="0FC023C3" wp14:editId="00C21510">
            <wp:extent cx="4982308" cy="323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982449" cy="3238592"/>
                    </a:xfrm>
                    <a:prstGeom prst="rect">
                      <a:avLst/>
                    </a:prstGeom>
                    <a:noFill/>
                    <a:ln>
                      <a:noFill/>
                    </a:ln>
                  </pic:spPr>
                </pic:pic>
              </a:graphicData>
            </a:graphic>
          </wp:inline>
        </w:drawing>
      </w:r>
    </w:p>
    <w:p w14:paraId="5657AD45" w14:textId="08CB3199" w:rsidR="00CD2A66" w:rsidRPr="001C7F45" w:rsidRDefault="00CD2A66" w:rsidP="001C7F45">
      <w:pPr>
        <w:pStyle w:val="Contention1"/>
      </w:pPr>
      <w:bookmarkStart w:id="12" w:name="_Toc305157629"/>
      <w:r>
        <w:t>OBSERVATION 4. We offer the following PLAN, to be implemented by Congress</w:t>
      </w:r>
      <w:r w:rsidR="00347701">
        <w:t xml:space="preserve"> and the </w:t>
      </w:r>
      <w:r w:rsidR="00A03C1B">
        <w:t>federal courts</w:t>
      </w:r>
      <w:bookmarkEnd w:id="12"/>
      <w:r>
        <w:t xml:space="preserve"> </w:t>
      </w:r>
    </w:p>
    <w:p w14:paraId="5DA48A81" w14:textId="77777777" w:rsidR="00C0547A" w:rsidRDefault="00A03C1B" w:rsidP="00C0547A">
      <w:pPr>
        <w:pStyle w:val="Case"/>
        <w:numPr>
          <w:ilvl w:val="0"/>
          <w:numId w:val="27"/>
        </w:numPr>
      </w:pPr>
      <w:proofErr w:type="gramStart"/>
      <w:r>
        <w:t>Plea bargaining</w:t>
      </w:r>
      <w:proofErr w:type="gramEnd"/>
      <w:r>
        <w:t xml:space="preserve"> is abolished in the federal court system.</w:t>
      </w:r>
      <w:r w:rsidR="00B16F3B">
        <w:t xml:space="preserve"> </w:t>
      </w:r>
    </w:p>
    <w:p w14:paraId="4220ACC2" w14:textId="77777777" w:rsidR="00C0547A" w:rsidRDefault="00A03C1B" w:rsidP="00C0547A">
      <w:pPr>
        <w:pStyle w:val="Case"/>
        <w:numPr>
          <w:ilvl w:val="0"/>
          <w:numId w:val="27"/>
        </w:numPr>
      </w:pPr>
      <w:proofErr w:type="gramStart"/>
      <w:r>
        <w:t xml:space="preserve">Funding </w:t>
      </w:r>
      <w:r w:rsidR="00A1659D">
        <w:t>for the federal court system is doubled by cutting $7 billion from Head Start</w:t>
      </w:r>
      <w:proofErr w:type="gramEnd"/>
      <w:r w:rsidR="00A1659D">
        <w:t>.</w:t>
      </w:r>
    </w:p>
    <w:p w14:paraId="48620D7F" w14:textId="77777777" w:rsidR="00C0547A" w:rsidRDefault="00A03C1B" w:rsidP="00C0547A">
      <w:pPr>
        <w:pStyle w:val="Case"/>
        <w:numPr>
          <w:ilvl w:val="0"/>
          <w:numId w:val="27"/>
        </w:numPr>
      </w:pPr>
      <w:r>
        <w:t xml:space="preserve">Enforcement through the </w:t>
      </w:r>
      <w:r w:rsidR="00553DDB">
        <w:t xml:space="preserve">Justice Department and the </w:t>
      </w:r>
      <w:r>
        <w:t xml:space="preserve">federal courts </w:t>
      </w:r>
      <w:r w:rsidR="00C0547A">
        <w:t>through normal means</w:t>
      </w:r>
    </w:p>
    <w:p w14:paraId="7FBDA341" w14:textId="77777777" w:rsidR="00C0547A" w:rsidRDefault="00B16F3B" w:rsidP="00C0547A">
      <w:pPr>
        <w:pStyle w:val="Case"/>
        <w:numPr>
          <w:ilvl w:val="0"/>
          <w:numId w:val="27"/>
        </w:numPr>
      </w:pPr>
      <w:r>
        <w:t>Plan takes effect 30 days after an Affirmative ballot.</w:t>
      </w:r>
    </w:p>
    <w:p w14:paraId="3F6295C8" w14:textId="292CE994" w:rsidR="004918F6" w:rsidRDefault="00B16F3B" w:rsidP="00C0547A">
      <w:pPr>
        <w:pStyle w:val="Case"/>
        <w:numPr>
          <w:ilvl w:val="0"/>
          <w:numId w:val="27"/>
        </w:numPr>
      </w:pPr>
      <w:r>
        <w:t>All Affir</w:t>
      </w:r>
      <w:r w:rsidR="00A03C1B">
        <w:t>mative speeches may clarify</w:t>
      </w:r>
    </w:p>
    <w:p w14:paraId="53CE66A5" w14:textId="64D64E3A" w:rsidR="0069755F" w:rsidRDefault="001C7F45" w:rsidP="0069755F">
      <w:pPr>
        <w:pStyle w:val="Contention1"/>
      </w:pPr>
      <w:bookmarkStart w:id="13" w:name="_Toc305157630"/>
      <w:r>
        <w:lastRenderedPageBreak/>
        <w:t xml:space="preserve">OBSERVATION 5.  The </w:t>
      </w:r>
      <w:r w:rsidR="00553DDB">
        <w:t>ADVANTAGES</w:t>
      </w:r>
      <w:r>
        <w:t>.</w:t>
      </w:r>
      <w:bookmarkEnd w:id="13"/>
      <w:r>
        <w:t xml:space="preserve">   </w:t>
      </w:r>
    </w:p>
    <w:p w14:paraId="0D985A95" w14:textId="15353A10" w:rsidR="00553DDB" w:rsidRDefault="00553DDB" w:rsidP="00553DDB">
      <w:pPr>
        <w:pStyle w:val="Contention1"/>
        <w:rPr>
          <w:rFonts w:eastAsia="TimesNewRoman-Bold"/>
        </w:rPr>
      </w:pPr>
      <w:bookmarkStart w:id="14" w:name="_Toc305157631"/>
      <w:r>
        <w:rPr>
          <w:rFonts w:eastAsia="TimesNewRoman-Bold"/>
        </w:rPr>
        <w:t>ADVANTAGE 1. Restore justice.</w:t>
      </w:r>
      <w:bookmarkEnd w:id="14"/>
      <w:r>
        <w:rPr>
          <w:rFonts w:eastAsia="TimesNewRoman-Bold"/>
        </w:rPr>
        <w:t xml:space="preserve">  </w:t>
      </w:r>
    </w:p>
    <w:p w14:paraId="3768ACCB" w14:textId="479E9458" w:rsidR="00553DDB" w:rsidRDefault="00001A13" w:rsidP="00553DDB">
      <w:pPr>
        <w:pStyle w:val="Contention2"/>
        <w:rPr>
          <w:rFonts w:eastAsia="TimesNewRoman-Bold"/>
        </w:rPr>
      </w:pPr>
      <w:bookmarkStart w:id="15" w:name="_Toc305157632"/>
      <w:r>
        <w:rPr>
          <w:rFonts w:eastAsia="TimesNewRoman-Bold"/>
        </w:rPr>
        <w:t>Replacing plea bargains with trials would</w:t>
      </w:r>
      <w:r w:rsidR="00553DDB">
        <w:rPr>
          <w:rFonts w:eastAsia="TimesNewRoman-Bold"/>
        </w:rPr>
        <w:t xml:space="preserve"> rededicate the court system to </w:t>
      </w:r>
      <w:r>
        <w:rPr>
          <w:rFonts w:eastAsia="TimesNewRoman-Bold"/>
        </w:rPr>
        <w:t>administering</w:t>
      </w:r>
      <w:r w:rsidR="00553DDB">
        <w:rPr>
          <w:rFonts w:eastAsia="TimesNewRoman-Bold"/>
        </w:rPr>
        <w:t xml:space="preserve"> justice</w:t>
      </w:r>
      <w:bookmarkEnd w:id="15"/>
    </w:p>
    <w:p w14:paraId="2F74018C" w14:textId="7AD67E50" w:rsidR="00553DDB" w:rsidRDefault="00553DDB" w:rsidP="00553DDB">
      <w:pPr>
        <w:pStyle w:val="Citation3"/>
      </w:pPr>
      <w:r w:rsidRPr="00553DDB">
        <w:rPr>
          <w:u w:val="single"/>
        </w:rPr>
        <w:t>Tim Lynch 2011.</w:t>
      </w:r>
      <w:r>
        <w:t xml:space="preserve"> (</w:t>
      </w:r>
      <w:proofErr w:type="gramStart"/>
      <w:r>
        <w:t>member</w:t>
      </w:r>
      <w:proofErr w:type="gramEnd"/>
      <w:r>
        <w:t xml:space="preserve"> of the Wisconsin, District of Columbia, and Supreme Court bars; J.D. from Marquette University; director of Project on Criminal Justice, Cato Institute), “The Devil's Bargain: How Plea Agreements, Never Contemplated by the Framers, Undermine Justice” </w:t>
      </w:r>
      <w:hyperlink r:id="rId22" w:history="1">
        <w:r w:rsidR="00C0547A" w:rsidRPr="00D9100E">
          <w:rPr>
            <w:rStyle w:val="Hyperlink"/>
          </w:rPr>
          <w:t>http://www.cato.org/pub_display.php?pub_id=13234</w:t>
        </w:r>
      </w:hyperlink>
      <w:r w:rsidR="00C0547A">
        <w:t xml:space="preserve"> </w:t>
      </w:r>
    </w:p>
    <w:p w14:paraId="64B3E9E5" w14:textId="7112C766" w:rsidR="00553DDB" w:rsidRDefault="00553DDB" w:rsidP="00553DDB">
      <w:pPr>
        <w:pStyle w:val="Evidence"/>
        <w:rPr>
          <w:rFonts w:eastAsia="TimesNewRoman-Bold"/>
        </w:rPr>
      </w:pPr>
      <w:r w:rsidRPr="00553DDB">
        <w:rPr>
          <w:rFonts w:eastAsia="TimesNewRoman-Bold"/>
          <w:u w:val="single"/>
        </w:rPr>
        <w:t xml:space="preserve">It is remarkable how few people will openly defend the primary method by which our courts handle criminal cases. The most common apologia for </w:t>
      </w:r>
      <w:proofErr w:type="gramStart"/>
      <w:r w:rsidRPr="00553DDB">
        <w:rPr>
          <w:rFonts w:eastAsia="TimesNewRoman-Bold"/>
          <w:u w:val="single"/>
        </w:rPr>
        <w:t>plea bargaining</w:t>
      </w:r>
      <w:proofErr w:type="gramEnd"/>
      <w:r w:rsidRPr="00553DDB">
        <w:rPr>
          <w:rFonts w:eastAsia="TimesNewRoman-Bold"/>
          <w:u w:val="single"/>
        </w:rPr>
        <w:t xml:space="preserve"> is a pragmatic argument: Courthouses are so busy that they would grind to a halt if every case, or even a substantial share of them, went to trial. But there is nothing inevitable about those crushing caseloads. Politicians chose to expand the list of crimes, eventually turning millions of Americans into criminals.</w:t>
      </w:r>
      <w:r>
        <w:rPr>
          <w:rFonts w:eastAsia="TimesNewRoman-Bold"/>
        </w:rPr>
        <w:t xml:space="preserve"> Ending the disastrous war on drugs would unclog our courts in short order. </w:t>
      </w:r>
      <w:r w:rsidRPr="00553DDB">
        <w:rPr>
          <w:rFonts w:eastAsia="TimesNewRoman-Bold"/>
          <w:u w:val="single"/>
        </w:rPr>
        <w:t>In any case, trials are one of the few things the government indisputably should be spending money on. If additional funds are needed, free them up by stopping the nation-building exercises abroad and the corporate welfare here at home. The administration of justice ought to be a top priority of government</w:t>
      </w:r>
      <w:r>
        <w:rPr>
          <w:rFonts w:eastAsia="TimesNewRoman-Bold"/>
        </w:rPr>
        <w:t>.</w:t>
      </w:r>
    </w:p>
    <w:p w14:paraId="577E95D2" w14:textId="77777777" w:rsidR="009F2AE3" w:rsidRDefault="00553DDB" w:rsidP="009F2AE3">
      <w:pPr>
        <w:pStyle w:val="Contention1"/>
        <w:rPr>
          <w:rFonts w:eastAsia="TimesNewRoman-Bold"/>
        </w:rPr>
      </w:pPr>
      <w:bookmarkStart w:id="16" w:name="_Toc305157633"/>
      <w:r>
        <w:rPr>
          <w:rFonts w:eastAsia="TimesNewRoman-Bold"/>
        </w:rPr>
        <w:t xml:space="preserve">ADVANTAGE 2. </w:t>
      </w:r>
      <w:proofErr w:type="gramStart"/>
      <w:r>
        <w:rPr>
          <w:rFonts w:eastAsia="TimesNewRoman-Bold"/>
        </w:rPr>
        <w:t>Reduced risk to the innocent.</w:t>
      </w:r>
      <w:bookmarkEnd w:id="16"/>
      <w:proofErr w:type="gramEnd"/>
      <w:r>
        <w:rPr>
          <w:rFonts w:eastAsia="TimesNewRoman-Bold"/>
        </w:rPr>
        <w:t xml:space="preserve"> </w:t>
      </w:r>
    </w:p>
    <w:p w14:paraId="6520F185" w14:textId="6A65034F" w:rsidR="00553DDB" w:rsidRDefault="00553DDB" w:rsidP="009F2AE3">
      <w:pPr>
        <w:pStyle w:val="Contention2"/>
        <w:rPr>
          <w:rFonts w:eastAsia="TimesNewRoman-Bold"/>
        </w:rPr>
      </w:pPr>
      <w:bookmarkStart w:id="17" w:name="_Toc305157634"/>
      <w:r>
        <w:rPr>
          <w:rFonts w:eastAsia="TimesNewRoman-Bold"/>
        </w:rPr>
        <w:t>Dismissing weak cases</w:t>
      </w:r>
      <w:r w:rsidR="00726384">
        <w:rPr>
          <w:rFonts w:eastAsia="TimesNewRoman-Bold"/>
        </w:rPr>
        <w:t xml:space="preserve">, instead of </w:t>
      </w:r>
      <w:proofErr w:type="gramStart"/>
      <w:r w:rsidR="00726384">
        <w:rPr>
          <w:rFonts w:eastAsia="TimesNewRoman-Bold"/>
        </w:rPr>
        <w:t>plea bargaining</w:t>
      </w:r>
      <w:proofErr w:type="gramEnd"/>
      <w:r w:rsidR="00726384">
        <w:rPr>
          <w:rFonts w:eastAsia="TimesNewRoman-Bold"/>
        </w:rPr>
        <w:t xml:space="preserve"> them,</w:t>
      </w:r>
      <w:r>
        <w:rPr>
          <w:rFonts w:eastAsia="TimesNewRoman-Bold"/>
        </w:rPr>
        <w:t xml:space="preserve"> protects the innocent.</w:t>
      </w:r>
      <w:bookmarkEnd w:id="17"/>
    </w:p>
    <w:p w14:paraId="6118B048" w14:textId="31EF14C1" w:rsidR="00553DDB" w:rsidRDefault="009F2AE3" w:rsidP="009F2AE3">
      <w:pPr>
        <w:pStyle w:val="Citation3"/>
      </w:pPr>
      <w:proofErr w:type="gramStart"/>
      <w:r>
        <w:rPr>
          <w:u w:val="single"/>
        </w:rPr>
        <w:t>Prof. Oren Gazal-Ayal 2005</w:t>
      </w:r>
      <w:r w:rsidR="00553DDB" w:rsidRPr="009F2AE3">
        <w:rPr>
          <w:u w:val="single"/>
        </w:rPr>
        <w:t>.</w:t>
      </w:r>
      <w:proofErr w:type="gramEnd"/>
      <w:r w:rsidR="00553DDB" w:rsidRPr="009F2AE3">
        <w:t xml:space="preserve"> (Assistant Professor, Univ of Haifa, Faculty of Law) “PARTIAL BAN ON PLEA</w:t>
      </w:r>
      <w:r w:rsidRPr="009F2AE3">
        <w:t xml:space="preserve"> </w:t>
      </w:r>
      <w:r w:rsidR="00553DDB" w:rsidRPr="009F2AE3">
        <w:t xml:space="preserve">BARGAINS” CARDOZO LAW REVIEW, </w:t>
      </w:r>
      <w:hyperlink r:id="rId23" w:history="1">
        <w:r w:rsidR="00726384" w:rsidRPr="00D2486D">
          <w:rPr>
            <w:rStyle w:val="Hyperlink"/>
          </w:rPr>
          <w:t>http://repository.law.umich.edu/cgi/viewcontent.cgi?article=1052&amp;context=law_econ_archive</w:t>
        </w:r>
      </w:hyperlink>
    </w:p>
    <w:p w14:paraId="659CEAB9" w14:textId="2E3F922C" w:rsidR="00726384" w:rsidRDefault="00726384" w:rsidP="00726384">
      <w:pPr>
        <w:pStyle w:val="Evidence"/>
      </w:pPr>
      <w:r w:rsidRPr="00726384">
        <w:rPr>
          <w:u w:val="single"/>
        </w:rPr>
        <w:t xml:space="preserve">When </w:t>
      </w:r>
      <w:proofErr w:type="gramStart"/>
      <w:r w:rsidRPr="00726384">
        <w:rPr>
          <w:u w:val="single"/>
        </w:rPr>
        <w:t>plea bargaining</w:t>
      </w:r>
      <w:proofErr w:type="gramEnd"/>
      <w:r w:rsidRPr="00726384">
        <w:rPr>
          <w:u w:val="single"/>
        </w:rPr>
        <w:t xml:space="preserve"> is available, the prosecutor can reach a guilty plea in almost every case, even a very weak one. When the case is weak</w:t>
      </w:r>
      <w:r>
        <w:t>, meaning, when the probability that a trial would result in conviction is relatively small</w:t>
      </w:r>
      <w:r w:rsidRPr="00726384">
        <w:rPr>
          <w:u w:val="single"/>
        </w:rPr>
        <w:t>, she can assure a conviction by offering the defendant a substantial discount – a discount big enough to compensate him for foregoing the possibility of being found not guilty. Knowing that gaining convictions in weak cases is not difficult, the prosecutor cares less about the strength of the cases she brings. As a result, she is more likely to prosecute weak cases where defendants are more likely to be innocent</w:t>
      </w:r>
      <w:r>
        <w:t>.</w:t>
      </w:r>
    </w:p>
    <w:p w14:paraId="57D763FF" w14:textId="7D240872" w:rsidR="00726384" w:rsidRPr="00726384" w:rsidRDefault="00726384" w:rsidP="00726384">
      <w:pPr>
        <w:pStyle w:val="Evidence"/>
        <w:rPr>
          <w:rFonts w:eastAsia="TimesNewRoman-Bold"/>
          <w:lang w:eastAsia="en-US"/>
        </w:rPr>
      </w:pPr>
      <w:r>
        <w:t>END QUOTE.  Professor Gazal-Ayal goes on to say later in the same context QUOTE:</w:t>
      </w:r>
    </w:p>
    <w:p w14:paraId="3FF50186" w14:textId="77777777" w:rsidR="000977B6" w:rsidRDefault="00553DDB" w:rsidP="009F2AE3">
      <w:pPr>
        <w:pStyle w:val="Evidence"/>
        <w:rPr>
          <w:rFonts w:eastAsia="TimesNewRoman-Bold"/>
          <w:u w:val="single"/>
        </w:rPr>
        <w:sectPr w:rsidR="000977B6" w:rsidSect="002B5BD4">
          <w:headerReference w:type="default" r:id="rId24"/>
          <w:pgSz w:w="12240" w:h="15840"/>
          <w:pgMar w:top="1440" w:right="1440" w:bottom="1440" w:left="1440" w:header="720" w:footer="720" w:gutter="0"/>
          <w:cols w:space="720"/>
        </w:sectPr>
      </w:pPr>
      <w:r>
        <w:rPr>
          <w:rFonts w:eastAsia="TimesNewRoman-Bold"/>
        </w:rPr>
        <w:t xml:space="preserve">Moreover, </w:t>
      </w:r>
      <w:r w:rsidRPr="00726384">
        <w:rPr>
          <w:rFonts w:eastAsia="TimesNewRoman-Bold"/>
          <w:u w:val="single"/>
        </w:rPr>
        <w:t>convicting the innocent is wrong, regardless of the sentence</w:t>
      </w:r>
      <w:r>
        <w:rPr>
          <w:rFonts w:eastAsia="TimesNewRoman-Bold"/>
        </w:rPr>
        <w:t>. Society bears a “moral cost” whenever an</w:t>
      </w:r>
      <w:r w:rsidR="009F2AE3">
        <w:rPr>
          <w:rFonts w:eastAsia="TimesNewRoman-Bold"/>
        </w:rPr>
        <w:t xml:space="preserve"> </w:t>
      </w:r>
      <w:r>
        <w:rPr>
          <w:rFonts w:eastAsia="TimesNewRoman-Bold"/>
        </w:rPr>
        <w:t>innocent person is convicted. Increasing the risk of wrongful convictions makes even less sense in an overburdened</w:t>
      </w:r>
      <w:r w:rsidR="009F2AE3">
        <w:rPr>
          <w:rFonts w:eastAsia="TimesNewRoman-Bold"/>
        </w:rPr>
        <w:t xml:space="preserve"> </w:t>
      </w:r>
      <w:r>
        <w:rPr>
          <w:rFonts w:eastAsia="TimesNewRoman-Bold"/>
        </w:rPr>
        <w:t>criminal justice system, where every weak case can be easily replaced by a strong case that can be settled without</w:t>
      </w:r>
      <w:r w:rsidR="009F2AE3">
        <w:rPr>
          <w:rFonts w:eastAsia="TimesNewRoman-Bold"/>
        </w:rPr>
        <w:t xml:space="preserve"> </w:t>
      </w:r>
      <w:r>
        <w:rPr>
          <w:rFonts w:eastAsia="TimesNewRoman-Bold"/>
        </w:rPr>
        <w:t>raising the same concerns. Thus</w:t>
      </w:r>
      <w:r w:rsidRPr="00726384">
        <w:rPr>
          <w:rFonts w:eastAsia="TimesNewRoman-Bold"/>
          <w:u w:val="single"/>
        </w:rPr>
        <w:t>, rounding down the punishment to zero when the case is weak is the moral and</w:t>
      </w:r>
      <w:r w:rsidR="009F2AE3" w:rsidRPr="00726384">
        <w:rPr>
          <w:rFonts w:eastAsia="TimesNewRoman-Bold"/>
          <w:u w:val="single"/>
        </w:rPr>
        <w:t xml:space="preserve"> </w:t>
      </w:r>
      <w:r w:rsidRPr="00726384">
        <w:rPr>
          <w:rFonts w:eastAsia="TimesNewRoman-Bold"/>
          <w:u w:val="single"/>
        </w:rPr>
        <w:t>efficient thing to do. Weak cases should be dismissed, not settled</w:t>
      </w:r>
    </w:p>
    <w:p w14:paraId="1E3500EE" w14:textId="389ED242" w:rsidR="000977B6" w:rsidRDefault="000977B6" w:rsidP="009F2AE3">
      <w:pPr>
        <w:pStyle w:val="Evidence"/>
        <w:rPr>
          <w:rFonts w:eastAsia="TimesNewRoman-Bold"/>
        </w:rPr>
        <w:sectPr w:rsidR="000977B6" w:rsidSect="000977B6">
          <w:type w:val="continuous"/>
          <w:pgSz w:w="12240" w:h="15840"/>
          <w:pgMar w:top="1440" w:right="1440" w:bottom="1440" w:left="1440" w:header="720" w:footer="720" w:gutter="0"/>
          <w:cols w:space="720"/>
        </w:sectPr>
      </w:pPr>
    </w:p>
    <w:p w14:paraId="7292E280" w14:textId="4CC27F76" w:rsidR="00BD44D4" w:rsidRPr="00BD44D4" w:rsidRDefault="00CD2A66" w:rsidP="00BD44D4">
      <w:pPr>
        <w:pStyle w:val="Title2"/>
      </w:pPr>
      <w:bookmarkStart w:id="18" w:name="_Toc305157635"/>
      <w:r w:rsidRPr="005F7D93">
        <w:lastRenderedPageBreak/>
        <w:t>2A EVIDENCE:</w:t>
      </w:r>
      <w:r w:rsidR="00E0151F">
        <w:t xml:space="preserve"> </w:t>
      </w:r>
      <w:r w:rsidR="005C6AB3">
        <w:t>A</w:t>
      </w:r>
      <w:r w:rsidR="006D17F5">
        <w:t>bolish Plea Bargaining</w:t>
      </w:r>
      <w:bookmarkEnd w:id="18"/>
      <w:r w:rsidR="00422C88">
        <w:t xml:space="preserve"> </w:t>
      </w:r>
    </w:p>
    <w:p w14:paraId="5AAFCFC3" w14:textId="09290356" w:rsidR="002E5857" w:rsidRDefault="002E5857" w:rsidP="006D3D2A">
      <w:pPr>
        <w:pStyle w:val="Contention1"/>
      </w:pPr>
      <w:bookmarkStart w:id="19" w:name="_Toc305157636"/>
      <w:r>
        <w:t>OPENING QUOTES</w:t>
      </w:r>
      <w:r w:rsidR="00AC3C9D">
        <w:t xml:space="preserve"> / AFF PHILOSOPHY</w:t>
      </w:r>
      <w:bookmarkEnd w:id="19"/>
    </w:p>
    <w:p w14:paraId="0B70F93E" w14:textId="5ACAF271" w:rsidR="00B80754" w:rsidRDefault="00B80754" w:rsidP="00B80754">
      <w:pPr>
        <w:pStyle w:val="Contention2"/>
      </w:pPr>
      <w:bookmarkStart w:id="20" w:name="_Toc305157637"/>
      <w:r>
        <w:t>Plea Bargaining: “You must waive your rights because we don’t have time and money to listen.”</w:t>
      </w:r>
      <w:bookmarkEnd w:id="20"/>
    </w:p>
    <w:p w14:paraId="4CBC79E2" w14:textId="71A6FB8A" w:rsidR="00B80754" w:rsidRDefault="00B80754" w:rsidP="00B80754">
      <w:pPr>
        <w:pStyle w:val="Citation3"/>
      </w:pPr>
      <w:r w:rsidRPr="00B80754">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25" w:history="1">
        <w:r w:rsidR="00C0547A" w:rsidRPr="00D9100E">
          <w:rPr>
            <w:rStyle w:val="Hyperlink"/>
          </w:rPr>
          <w:t>http://lawweb.usc.edu/why/students/orgs/rlsj/assets/docs/issue_17/07_Wan_Macro.pdf</w:t>
        </w:r>
      </w:hyperlink>
      <w:r w:rsidR="00C0547A">
        <w:t xml:space="preserve"> </w:t>
      </w:r>
    </w:p>
    <w:p w14:paraId="12EAE128" w14:textId="61E43924" w:rsidR="00B80754" w:rsidRDefault="00B80754" w:rsidP="00B80754">
      <w:pPr>
        <w:pStyle w:val="Evidence"/>
      </w:pPr>
      <w:r>
        <w:t xml:space="preserve">Our criminal justice system’s attachment to plea bargaining is likely due to more than just its belief in plea bargaining’s necessity and efficiency; in part, it is the fear of change. In comparing </w:t>
      </w:r>
      <w:proofErr w:type="gramStart"/>
      <w:r>
        <w:t>plea bargaining</w:t>
      </w:r>
      <w:proofErr w:type="gramEnd"/>
      <w:r>
        <w:t xml:space="preserve"> to torture, John Langbein noted that “a legal system will do almost anything, tolerate almost anything, before it will admit the need for reform in its system of proof and trial.” But </w:t>
      </w:r>
      <w:r w:rsidRPr="00B80754">
        <w:rPr>
          <w:u w:val="single"/>
        </w:rPr>
        <w:t>it sure is a sad state when we have a criminal justice system that purports to uphold the constitutional liberties of its defendants, but surreptitiously forces most of them to waive away these rights because “we do not have the time and money to listen</w:t>
      </w:r>
      <w:r>
        <w:t>.”</w:t>
      </w:r>
    </w:p>
    <w:p w14:paraId="4FABF7E8" w14:textId="49DADEE3" w:rsidR="00A55CD4" w:rsidRDefault="00A55CD4" w:rsidP="00A55CD4">
      <w:pPr>
        <w:pStyle w:val="Contention2"/>
      </w:pPr>
      <w:bookmarkStart w:id="21" w:name="_Toc305157638"/>
      <w:r>
        <w:t>“Trial Courts” have become “plea bargaining courts,” and they’re the root of injustice</w:t>
      </w:r>
      <w:bookmarkEnd w:id="21"/>
    </w:p>
    <w:p w14:paraId="60CFF058" w14:textId="4C8B37F2" w:rsidR="00C52E96" w:rsidRDefault="00C52E96" w:rsidP="00C52E96">
      <w:pPr>
        <w:pStyle w:val="Citation3"/>
      </w:pPr>
      <w:r w:rsidRPr="0063431C">
        <w:rPr>
          <w:u w:val="single"/>
        </w:rPr>
        <w:t>Judge John L. Kane 2014</w:t>
      </w:r>
      <w:r w:rsidRPr="0063431C">
        <w:t xml:space="preserve"> (federal district judge in Colorado) 26 Dec 2014 Plea Bargaining and the Innocent</w:t>
      </w:r>
      <w:r>
        <w:t xml:space="preserve"> </w:t>
      </w:r>
      <w:hyperlink r:id="rId26" w:history="1">
        <w:r w:rsidR="00C0547A" w:rsidRPr="00D9100E">
          <w:rPr>
            <w:rStyle w:val="Hyperlink"/>
          </w:rPr>
          <w:t>https://www.themarshallproject.org/2014/12/26/plea-bargaining-and-the-innocent</w:t>
        </w:r>
      </w:hyperlink>
      <w:r w:rsidR="00C0547A">
        <w:t xml:space="preserve"> </w:t>
      </w:r>
    </w:p>
    <w:p w14:paraId="736BD156" w14:textId="6ABAB13A" w:rsidR="0069755F" w:rsidRDefault="00C52E96" w:rsidP="00C52E96">
      <w:pPr>
        <w:pStyle w:val="Evidence"/>
      </w:pPr>
      <w:r w:rsidRPr="001B7920">
        <w:t>The so-called trial court is not primarily a trial court at all. It is a plea bargaining court. And every courtroom actor in the drama, including federal trial judges, share some measure of blame for the injustice that follows from that.</w:t>
      </w:r>
    </w:p>
    <w:p w14:paraId="7355D7CC" w14:textId="0C9053C9" w:rsidR="00D960A7" w:rsidRDefault="00D960A7" w:rsidP="00D960A7">
      <w:pPr>
        <w:pStyle w:val="Contention2"/>
      </w:pPr>
      <w:bookmarkStart w:id="22" w:name="_Toc305157639"/>
      <w:r>
        <w:t xml:space="preserve">Even advocates of </w:t>
      </w:r>
      <w:proofErr w:type="gramStart"/>
      <w:r>
        <w:t>plea bargaining</w:t>
      </w:r>
      <w:proofErr w:type="gramEnd"/>
      <w:r>
        <w:t xml:space="preserve"> know it’s not a good thing</w:t>
      </w:r>
      <w:bookmarkEnd w:id="22"/>
    </w:p>
    <w:p w14:paraId="53FF84A3" w14:textId="06FBA563" w:rsidR="00D960A7" w:rsidRDefault="00D960A7" w:rsidP="00D960A7">
      <w:pPr>
        <w:pStyle w:val="Citation3"/>
      </w:pPr>
      <w:r w:rsidRPr="00D960A7">
        <w:rPr>
          <w:u w:val="single"/>
        </w:rPr>
        <w:t>Prof. John H. Langbein 1979</w:t>
      </w:r>
      <w:r>
        <w:t xml:space="preserve"> (professor of law, Univ of Chicago</w:t>
      </w:r>
      <w:proofErr w:type="gramStart"/>
      <w:r>
        <w:t>)  Dec</w:t>
      </w:r>
      <w:proofErr w:type="gramEnd"/>
      <w:r>
        <w:t xml:space="preserve"> 1979 “Land Without Plea Bargaining: How the Germans Do It” MICHIGAN LAW REVIEW </w:t>
      </w:r>
      <w:hyperlink r:id="rId27" w:history="1">
        <w:r w:rsidR="00C0547A" w:rsidRPr="00D9100E">
          <w:rPr>
            <w:rStyle w:val="Hyperlink"/>
          </w:rPr>
          <w:t>http://www.law.yale.edu/documents/pdf/Faculty/Langbein_Land_Without_Plea_Bargaining.pdf</w:t>
        </w:r>
      </w:hyperlink>
      <w:r w:rsidR="00C0547A">
        <w:t xml:space="preserve"> </w:t>
      </w:r>
    </w:p>
    <w:p w14:paraId="280F4116" w14:textId="77777777" w:rsidR="00F14928" w:rsidRDefault="00D960A7" w:rsidP="00F14928">
      <w:pPr>
        <w:pStyle w:val="Evidence"/>
      </w:pPr>
      <w:r w:rsidRPr="00D960A7">
        <w:rPr>
          <w:noProof/>
          <w:lang w:eastAsia="en-US"/>
        </w:rPr>
        <w:drawing>
          <wp:inline distT="0" distB="0" distL="0" distR="0" wp14:anchorId="3B3F131B" wp14:editId="3EF521DA">
            <wp:extent cx="4572000" cy="140676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1406769"/>
                    </a:xfrm>
                    <a:prstGeom prst="rect">
                      <a:avLst/>
                    </a:prstGeom>
                    <a:noFill/>
                    <a:ln>
                      <a:noFill/>
                    </a:ln>
                  </pic:spPr>
                </pic:pic>
              </a:graphicData>
            </a:graphic>
          </wp:inline>
        </w:drawing>
      </w:r>
    </w:p>
    <w:p w14:paraId="6CA57E62" w14:textId="6C40B724" w:rsidR="00A55CD4" w:rsidRDefault="00A55CD4" w:rsidP="00F14928">
      <w:pPr>
        <w:pStyle w:val="Contention2"/>
      </w:pPr>
      <w:bookmarkStart w:id="23" w:name="_Toc305157640"/>
      <w:r>
        <w:lastRenderedPageBreak/>
        <w:t xml:space="preserve">The origin of </w:t>
      </w:r>
      <w:proofErr w:type="gramStart"/>
      <w:r>
        <w:t>plea bargaining</w:t>
      </w:r>
      <w:proofErr w:type="gramEnd"/>
      <w:r>
        <w:t>: Rooted in corruption</w:t>
      </w:r>
      <w:bookmarkEnd w:id="23"/>
    </w:p>
    <w:p w14:paraId="4DE35AA3" w14:textId="71618A04" w:rsidR="00A55CD4" w:rsidRPr="00165C75" w:rsidRDefault="00A55CD4" w:rsidP="00A55CD4">
      <w:pPr>
        <w:pStyle w:val="Citation3"/>
      </w:pPr>
      <w:r w:rsidRPr="00165C75">
        <w:rPr>
          <w:u w:val="single"/>
        </w:rPr>
        <w:t>Prof. Lucian E. Dervan &amp; Dr. Vanessa A. Edkins</w:t>
      </w:r>
      <w:r w:rsidRPr="00165C75">
        <w:t xml:space="preserve"> </w:t>
      </w:r>
      <w:r w:rsidRPr="00165C75">
        <w:rPr>
          <w:u w:val="single"/>
        </w:rPr>
        <w:t>2013</w:t>
      </w:r>
      <w:r w:rsidRPr="00165C75">
        <w:t xml:space="preserve"> (Dervan - Visiting Assistant Professor of Law at the University of Georgia School of Law and Assistant Professor of Law at the Southern Illinois University School of Law.  Edkins – PhD; faculty member at Florida Institute of Technology, Department of Psychology) THE INNOCENT DEFENDANT’S DILEMMA: AN INNOVATIVE EMPIRICAL STUDY OF PLEA BARGAINING’S INNOCENCE PROBLEM, THE JOURNAL OF CRIMINAL LAW &amp; CRIMINOLOGY, Vol 103 </w:t>
      </w:r>
      <w:hyperlink r:id="rId29" w:history="1">
        <w:r w:rsidR="00C0547A" w:rsidRPr="00D9100E">
          <w:rPr>
            <w:rStyle w:val="Hyperlink"/>
          </w:rPr>
          <w:t>http://scholarlycommons.law.northwestern.edu/cgi/viewcontent.cgi?article=1000&amp;context=jclc</w:t>
        </w:r>
      </w:hyperlink>
      <w:r w:rsidR="00C0547A">
        <w:t xml:space="preserve"> </w:t>
      </w:r>
    </w:p>
    <w:p w14:paraId="23EE603A" w14:textId="6D894CEE" w:rsidR="00A55CD4" w:rsidRDefault="00A55CD4" w:rsidP="00A55CD4">
      <w:pPr>
        <w:pStyle w:val="Evidence"/>
      </w:pPr>
      <w:r w:rsidRPr="00A55CD4">
        <w:rPr>
          <w:noProof/>
          <w:lang w:eastAsia="en-US"/>
        </w:rPr>
        <w:drawing>
          <wp:inline distT="0" distB="0" distL="0" distR="0" wp14:anchorId="2CC09131" wp14:editId="5720D520">
            <wp:extent cx="4972050" cy="25178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2518" cy="2518134"/>
                    </a:xfrm>
                    <a:prstGeom prst="rect">
                      <a:avLst/>
                    </a:prstGeom>
                    <a:noFill/>
                    <a:ln>
                      <a:noFill/>
                    </a:ln>
                  </pic:spPr>
                </pic:pic>
              </a:graphicData>
            </a:graphic>
          </wp:inline>
        </w:drawing>
      </w:r>
    </w:p>
    <w:p w14:paraId="42B657B9" w14:textId="67AFCC45" w:rsidR="00CA6B6D" w:rsidRDefault="00CA6B6D" w:rsidP="00DC0670">
      <w:pPr>
        <w:pStyle w:val="Contention1"/>
      </w:pPr>
      <w:bookmarkStart w:id="24" w:name="_Toc305157641"/>
      <w:r>
        <w:t>DEFINITIONS</w:t>
      </w:r>
      <w:bookmarkEnd w:id="24"/>
    </w:p>
    <w:p w14:paraId="6B8BA4FD" w14:textId="67455C51" w:rsidR="00A55CD4" w:rsidRDefault="00A55CD4" w:rsidP="00A55CD4">
      <w:pPr>
        <w:pStyle w:val="Contention2"/>
      </w:pPr>
      <w:bookmarkStart w:id="25" w:name="_Toc305157642"/>
      <w:proofErr w:type="gramStart"/>
      <w:r>
        <w:t>Plea bargaining</w:t>
      </w:r>
      <w:proofErr w:type="gramEnd"/>
      <w:r>
        <w:t xml:space="preserve"> is governed by Rule 11 of the Federal Rules of Criminal Procedure</w:t>
      </w:r>
      <w:bookmarkEnd w:id="25"/>
    </w:p>
    <w:p w14:paraId="447E103E" w14:textId="237CE432" w:rsidR="00CA6B6D" w:rsidRDefault="00CA6B6D" w:rsidP="00CA6B6D">
      <w:pPr>
        <w:pStyle w:val="Citation3"/>
      </w:pPr>
      <w:r w:rsidRPr="005C6AB3">
        <w:rPr>
          <w:u w:val="single"/>
        </w:rPr>
        <w:t>Tina Wan 2007</w:t>
      </w:r>
      <w:r>
        <w:t xml:space="preserve">. (J.D. Candidate, Univ of Southern Calif. Gould School of Law) “THE UNNECESSARY EVIL OF PLEA BARGAINING: AN UNCONSTITUTIONAL CONDITIONS PROBLEM AND A NOT-SO-LEAST RESTRICTIVE ALTERNATIVE” REVIEW OF LAW AND SOCIAL JUSTICE, </w:t>
      </w:r>
      <w:hyperlink r:id="rId31" w:history="1">
        <w:r w:rsidR="00C0547A" w:rsidRPr="00D9100E">
          <w:rPr>
            <w:rStyle w:val="Hyperlink"/>
          </w:rPr>
          <w:t>http://lawweb.usc.edu/why/students/orgs/rlsj/assets/docs/issue_17/07_Wan_Macro.pdf</w:t>
        </w:r>
      </w:hyperlink>
      <w:r w:rsidR="00C0547A">
        <w:t xml:space="preserve"> </w:t>
      </w:r>
    </w:p>
    <w:p w14:paraId="6850328A" w14:textId="3CC24D1E" w:rsidR="00CA6B6D" w:rsidRDefault="00CA6B6D" w:rsidP="00CA6B6D">
      <w:pPr>
        <w:pStyle w:val="Evidence"/>
      </w:pPr>
      <w:r>
        <w:t>Guilty pleas and plea bargaining are governed by Rule 11 of the Federal Rules of Criminal Procedure, which states that, in order to be constitutionally valid, a guilty plea must be voluntary and intelligent, have a factual basis and be given by the defendant with the effective assistance of counsel. Upon entering a guilty plea, the defendant waives the privilege against self-incrimination, the right to a jury trial, the right to confront one’s accusers and the right to compulsory attendance of favorable witnesses.</w:t>
      </w:r>
    </w:p>
    <w:p w14:paraId="3680FAFB" w14:textId="0D294C06" w:rsidR="00DC0670" w:rsidRDefault="00DC0670" w:rsidP="00DC0670">
      <w:pPr>
        <w:pStyle w:val="Contention1"/>
      </w:pPr>
      <w:bookmarkStart w:id="26" w:name="_Toc305157643"/>
      <w:r>
        <w:t>INHERENCY</w:t>
      </w:r>
      <w:bookmarkEnd w:id="26"/>
    </w:p>
    <w:p w14:paraId="7419C4AB" w14:textId="602CD0FF" w:rsidR="00B67EE4" w:rsidRDefault="00B67EE4" w:rsidP="00B67EE4">
      <w:pPr>
        <w:pStyle w:val="Contention2"/>
      </w:pPr>
      <w:bookmarkStart w:id="27" w:name="_Toc305157644"/>
      <w:r>
        <w:t xml:space="preserve">Nobody’s doing anything about the problems caused by </w:t>
      </w:r>
      <w:proofErr w:type="gramStart"/>
      <w:r>
        <w:t>plea bargaining</w:t>
      </w:r>
      <w:proofErr w:type="gramEnd"/>
      <w:r>
        <w:t xml:space="preserve"> in the Status Quo</w:t>
      </w:r>
      <w:bookmarkEnd w:id="27"/>
    </w:p>
    <w:p w14:paraId="44D680D8" w14:textId="77777777" w:rsidR="00B67EE4" w:rsidRDefault="00B67EE4" w:rsidP="00B67EE4">
      <w:pPr>
        <w:pStyle w:val="Citation3"/>
      </w:pPr>
      <w:r w:rsidRPr="004E10A1">
        <w:rPr>
          <w:u w:val="single"/>
        </w:rPr>
        <w:t>Prof. Gregory M. Gilchrist 2015</w:t>
      </w:r>
      <w:r>
        <w:t xml:space="preserve"> (assoc. professor of law at Univ. of Toledo College of Law) 27 March 2015 “Trial Bargaining” IOWA LAW REVIEW </w:t>
      </w:r>
      <w:hyperlink r:id="rId32" w:history="1">
        <w:r w:rsidRPr="00D2486D">
          <w:rPr>
            <w:rStyle w:val="Hyperlink"/>
          </w:rPr>
          <w:t>http://papers.ssrn.com/sol3/papers.cfm?abstract_id=2497144</w:t>
        </w:r>
      </w:hyperlink>
      <w:r>
        <w:t xml:space="preserve"> (brackets in original)</w:t>
      </w:r>
    </w:p>
    <w:p w14:paraId="79265C61" w14:textId="79955987" w:rsidR="00B97D7A" w:rsidRDefault="00B67EE4" w:rsidP="00B67EE4">
      <w:pPr>
        <w:pStyle w:val="Evidence"/>
      </w:pPr>
      <w:r>
        <w:t>Many have asked how to address a criminal justice system that has become so reliant on plea bargaining that, “[</w:t>
      </w:r>
      <w:proofErr w:type="gramStart"/>
      <w:r>
        <w:t>i]f</w:t>
      </w:r>
      <w:proofErr w:type="gramEnd"/>
      <w:r>
        <w:t xml:space="preserve"> the system is doing justice now it is by accident--the accident that particular prosecutors bargain prudently and humanely.”</w:t>
      </w:r>
      <w:r>
        <w:rPr>
          <w:sz w:val="14"/>
          <w:szCs w:val="14"/>
        </w:rPr>
        <w:t xml:space="preserve"> </w:t>
      </w:r>
      <w:r>
        <w:t>Presently, there is no clear effort to address the problem; instead, the Supreme Court continues “increasing constitutional procedural entitlements in the hope of mitigating the excesses of the substantive criminal law.”</w:t>
      </w:r>
    </w:p>
    <w:p w14:paraId="185BCB62" w14:textId="5D5BC861" w:rsidR="0082069F" w:rsidRDefault="00296796" w:rsidP="0082069F">
      <w:pPr>
        <w:pStyle w:val="Contention2"/>
        <w:rPr>
          <w:rFonts w:eastAsia="TimesNewRoman-Bold"/>
        </w:rPr>
      </w:pPr>
      <w:bookmarkStart w:id="28" w:name="_Toc305157645"/>
      <w:r>
        <w:rPr>
          <w:rFonts w:eastAsia="TimesNewRoman-Bold"/>
        </w:rPr>
        <w:lastRenderedPageBreak/>
        <w:t>“</w:t>
      </w:r>
      <w:r w:rsidR="0082069F">
        <w:rPr>
          <w:rFonts w:eastAsia="TimesNewRoman-Bold"/>
        </w:rPr>
        <w:t>Other screening methods prevent weak</w:t>
      </w:r>
      <w:r>
        <w:rPr>
          <w:rFonts w:eastAsia="TimesNewRoman-Bold"/>
        </w:rPr>
        <w:t xml:space="preserve"> cases from being plea bargained”</w:t>
      </w:r>
      <w:r w:rsidR="0082069F">
        <w:rPr>
          <w:rFonts w:eastAsia="TimesNewRoman-Bold"/>
        </w:rPr>
        <w:t xml:space="preserve"> - Response: Other screening mechanisms fail</w:t>
      </w:r>
      <w:bookmarkEnd w:id="28"/>
    </w:p>
    <w:p w14:paraId="37B76E38" w14:textId="77777777" w:rsidR="0082069F" w:rsidRDefault="0082069F" w:rsidP="0082069F">
      <w:pPr>
        <w:pStyle w:val="Citation3"/>
      </w:pPr>
      <w:proofErr w:type="gramStart"/>
      <w:r>
        <w:rPr>
          <w:u w:val="single"/>
        </w:rPr>
        <w:t>Prof. Oren Gazal-Ayal 2005</w:t>
      </w:r>
      <w:r w:rsidRPr="009F2AE3">
        <w:rPr>
          <w:u w:val="single"/>
        </w:rPr>
        <w:t>.</w:t>
      </w:r>
      <w:proofErr w:type="gramEnd"/>
      <w:r w:rsidRPr="009F2AE3">
        <w:t xml:space="preserve"> (Assistant Professor, Univ of Haifa, Faculty of Law) “PARTIAL BAN ON PLEA BARGAINS” CARDOZO LAW REVIEW, </w:t>
      </w:r>
      <w:hyperlink r:id="rId33" w:history="1">
        <w:r w:rsidRPr="00D2486D">
          <w:rPr>
            <w:rStyle w:val="Hyperlink"/>
          </w:rPr>
          <w:t>http://repository.law.umich.edu/cgi/viewcontent.cgi?article=1052&amp;context=law_econ_archive</w:t>
        </w:r>
      </w:hyperlink>
    </w:p>
    <w:p w14:paraId="4437787E" w14:textId="67869DA0" w:rsidR="0082069F" w:rsidRDefault="0082069F" w:rsidP="0082069F">
      <w:pPr>
        <w:pStyle w:val="Evidence"/>
        <w:rPr>
          <w:rFonts w:eastAsia="TimesNewRoman-Bold"/>
        </w:rPr>
      </w:pPr>
      <w:r>
        <w:rPr>
          <w:rFonts w:eastAsia="TimesNewRoman-Bold"/>
        </w:rPr>
        <w:t>There are numerous reasons to believe that weak cases slip through existing screening mechanisms with disturbing frequency. First, existing screening tools are commonly limited to felony cases, while exceedingly lenient bargains can also be offered in misdemeanors. Second, their effectiveness varies from one jurisdiction to another; in many places prosecutors can proceed with weak cases rather easily. In a substantial majority of jurisdictions, the bind over standard for preliminary hearing is very lenient because prosecutors are not expected to show, at such an early stage, that the prosecution is likely to succeed. As for the grand jury review, it is almost unanimously accepted today that grand juries are ineffective in controlling prosecutorial discretion and rarely bar the prosecution of weak cases.</w:t>
      </w:r>
    </w:p>
    <w:p w14:paraId="46D84500" w14:textId="00D6E7C4" w:rsidR="00291742" w:rsidRDefault="00291742" w:rsidP="00347B4D">
      <w:pPr>
        <w:pStyle w:val="Contention2"/>
        <w:rPr>
          <w:rFonts w:eastAsia="TimesNewRoman-Bold"/>
        </w:rPr>
      </w:pPr>
      <w:bookmarkStart w:id="29" w:name="_Toc305157646"/>
      <w:r>
        <w:rPr>
          <w:rFonts w:eastAsia="TimesNewRoman-Bold" w:hint="eastAsia"/>
        </w:rPr>
        <w:t>“</w:t>
      </w:r>
      <w:r>
        <w:rPr>
          <w:rFonts w:eastAsia="TimesNewRoman-Bold"/>
        </w:rPr>
        <w:t>Judges can oversee and regulate plea bargains</w:t>
      </w:r>
      <w:r>
        <w:rPr>
          <w:rFonts w:eastAsia="TimesNewRoman-Bold" w:hint="eastAsia"/>
        </w:rPr>
        <w:t>”</w:t>
      </w:r>
      <w:r>
        <w:rPr>
          <w:rFonts w:eastAsia="TimesNewRoman-Bold"/>
        </w:rPr>
        <w:t xml:space="preserve">- Response: At one time they could, but </w:t>
      </w:r>
      <w:r w:rsidR="00F14928">
        <w:rPr>
          <w:rFonts w:eastAsia="TimesNewRoman-Bold"/>
        </w:rPr>
        <w:t>now</w:t>
      </w:r>
      <w:r>
        <w:rPr>
          <w:rFonts w:eastAsia="TimesNewRoman-Bold"/>
        </w:rPr>
        <w:t xml:space="preserve"> prosecutors</w:t>
      </w:r>
      <w:r w:rsidR="00347B4D">
        <w:rPr>
          <w:rFonts w:eastAsia="TimesNewRoman-Bold"/>
        </w:rPr>
        <w:t xml:space="preserve"> </w:t>
      </w:r>
      <w:r>
        <w:rPr>
          <w:rFonts w:eastAsia="TimesNewRoman-Bold"/>
        </w:rPr>
        <w:t>have taken control</w:t>
      </w:r>
      <w:bookmarkEnd w:id="29"/>
      <w:r>
        <w:rPr>
          <w:rFonts w:eastAsia="TimesNewRoman-Bold"/>
        </w:rPr>
        <w:t xml:space="preserve"> </w:t>
      </w:r>
    </w:p>
    <w:p w14:paraId="47190084" w14:textId="175E3656" w:rsidR="00291742" w:rsidRPr="00291742" w:rsidRDefault="00291742" w:rsidP="00291742">
      <w:pPr>
        <w:pStyle w:val="Citation3"/>
      </w:pPr>
      <w:r w:rsidRPr="00347B4D">
        <w:rPr>
          <w:u w:val="single"/>
        </w:rPr>
        <w:t>Dr. Candace McCoy 2005</w:t>
      </w:r>
      <w:r>
        <w:t xml:space="preserve">. (Associate Professor of Criminal Justice, Rutgers University, Newark, NJ; J.D. University of Cincinnati; Ph.D. University of California, Berkeley; member of the bar of the state of Ohio and the federal bar of the Sixth Circuit) Plea Bargaining as Coercion: The Trial Penalty and Plea Bargaining Reform, </w:t>
      </w:r>
      <w:r w:rsidRPr="00291742">
        <w:t xml:space="preserve">Criminal Law Quarterly March 2005 </w:t>
      </w:r>
      <w:hyperlink r:id="rId34" w:history="1">
        <w:r w:rsidR="00C0547A" w:rsidRPr="00D9100E">
          <w:rPr>
            <w:rStyle w:val="Hyperlink"/>
          </w:rPr>
          <w: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w:t>
        </w:r>
      </w:hyperlink>
      <w:r w:rsidR="00C0547A">
        <w:t xml:space="preserve"> </w:t>
      </w:r>
    </w:p>
    <w:p w14:paraId="04642B3C" w14:textId="596A2CC9" w:rsidR="00291742" w:rsidRPr="00347B4D" w:rsidRDefault="00291742" w:rsidP="00347B4D">
      <w:pPr>
        <w:pStyle w:val="Evidence"/>
      </w:pPr>
      <w:r w:rsidRPr="00347B4D">
        <w:rPr>
          <w:rFonts w:eastAsia="TimesNewRoman-Bold"/>
        </w:rPr>
        <w:t>Once the guilty plea procedure had been established in the early 1800s as a principled way to adjudicate</w:t>
      </w:r>
      <w:r w:rsidR="00347B4D" w:rsidRPr="00347B4D">
        <w:rPr>
          <w:rFonts w:eastAsia="TimesNewRoman-Bold"/>
        </w:rPr>
        <w:t xml:space="preserve"> </w:t>
      </w:r>
      <w:r w:rsidRPr="00347B4D">
        <w:rPr>
          <w:rFonts w:eastAsia="TimesNewRoman-Bold"/>
        </w:rPr>
        <w:t>criminal matters, plea bargaining expanded and was practiced in the United States for over a century</w:t>
      </w:r>
      <w:r w:rsidR="00347B4D" w:rsidRPr="00347B4D">
        <w:rPr>
          <w:rFonts w:eastAsia="TimesNewRoman-Bold"/>
        </w:rPr>
        <w:t xml:space="preserve"> </w:t>
      </w:r>
      <w:r w:rsidRPr="00347B4D">
        <w:rPr>
          <w:rFonts w:eastAsia="TimesNewRoman-Bold"/>
        </w:rPr>
        <w:t>as case settlement at pretrial stages of prosecution. Defenders and prosecutors would assess the</w:t>
      </w:r>
      <w:r w:rsidR="00347B4D" w:rsidRPr="00347B4D">
        <w:rPr>
          <w:rFonts w:eastAsia="TimesNewRoman-Bold"/>
        </w:rPr>
        <w:t xml:space="preserve"> </w:t>
      </w:r>
      <w:r w:rsidRPr="00347B4D">
        <w:rPr>
          <w:rFonts w:eastAsia="TimesNewRoman-Bold"/>
        </w:rPr>
        <w:t>evidentiary strength of cases and make guilty plea “bargains” when both sides agreed, and a judge could</w:t>
      </w:r>
      <w:r w:rsidR="00347B4D" w:rsidRPr="00347B4D">
        <w:rPr>
          <w:rFonts w:eastAsia="TimesNewRoman-Bold"/>
        </w:rPr>
        <w:t xml:space="preserve"> </w:t>
      </w:r>
      <w:r w:rsidRPr="00347B4D">
        <w:rPr>
          <w:rFonts w:eastAsia="TimesNewRoman-Bold"/>
        </w:rPr>
        <w:t xml:space="preserve">confirm, that further challenge to the facts was unnecessary. Principled </w:t>
      </w:r>
      <w:proofErr w:type="gramStart"/>
      <w:r w:rsidRPr="00347B4D">
        <w:rPr>
          <w:rFonts w:eastAsia="TimesNewRoman-Bold"/>
        </w:rPr>
        <w:t>plea bargaining</w:t>
      </w:r>
      <w:proofErr w:type="gramEnd"/>
      <w:r w:rsidRPr="00347B4D">
        <w:rPr>
          <w:rFonts w:eastAsia="TimesNewRoman-Bold"/>
        </w:rPr>
        <w:t xml:space="preserve"> was possible</w:t>
      </w:r>
      <w:r w:rsidR="00347B4D" w:rsidRPr="00347B4D">
        <w:rPr>
          <w:rFonts w:eastAsia="TimesNewRoman-Bold"/>
        </w:rPr>
        <w:t xml:space="preserve"> </w:t>
      </w:r>
      <w:r w:rsidRPr="00347B4D">
        <w:rPr>
          <w:rFonts w:eastAsia="TimesNewRoman-Bold"/>
        </w:rPr>
        <w:t>when judges oversaw the process so that cases with any reasonable doubt would be submitted to juries.</w:t>
      </w:r>
      <w:r w:rsidR="00347B4D" w:rsidRPr="00347B4D">
        <w:rPr>
          <w:rFonts w:eastAsia="TimesNewRoman-Bold"/>
        </w:rPr>
        <w:t xml:space="preserve"> </w:t>
      </w:r>
      <w:r w:rsidRPr="00347B4D">
        <w:rPr>
          <w:rFonts w:eastAsia="TimesNewRoman-Bold"/>
        </w:rPr>
        <w:t>But political forces in the United States over the past 30 years have converged so as to further empower</w:t>
      </w:r>
      <w:r w:rsidR="00347B4D" w:rsidRPr="00347B4D">
        <w:rPr>
          <w:rFonts w:eastAsia="TimesNewRoman-Bold"/>
        </w:rPr>
        <w:t xml:space="preserve"> </w:t>
      </w:r>
      <w:r w:rsidRPr="00347B4D">
        <w:rPr>
          <w:rFonts w:eastAsia="TimesNewRoman-Bold"/>
        </w:rPr>
        <w:t>prosecutors and wrest control over plea bargaining and sentencing away from judges</w:t>
      </w:r>
      <w:r w:rsidR="00347B4D" w:rsidRPr="00347B4D">
        <w:rPr>
          <w:rFonts w:eastAsia="TimesNewRoman-Bold"/>
        </w:rPr>
        <w:t>.</w:t>
      </w:r>
    </w:p>
    <w:p w14:paraId="21159830" w14:textId="47D082A7" w:rsidR="0075587A" w:rsidRDefault="000A4568" w:rsidP="0075587A">
      <w:pPr>
        <w:pStyle w:val="Contention1"/>
      </w:pPr>
      <w:bookmarkStart w:id="30" w:name="_Toc305157647"/>
      <w:r>
        <w:t>HARMS / SIGNIFICANCE</w:t>
      </w:r>
      <w:bookmarkEnd w:id="30"/>
    </w:p>
    <w:p w14:paraId="1EFB6233" w14:textId="41007752" w:rsidR="004E10A1" w:rsidRDefault="007B0E12" w:rsidP="004E10A1">
      <w:pPr>
        <w:pStyle w:val="Contention2"/>
      </w:pPr>
      <w:bookmarkStart w:id="31" w:name="_Toc305157648"/>
      <w:r>
        <w:t>Plea bargaining eliminates the protections of a trial, removes reliance on evidence, makes the innocent plead guilty, negates the role of the jury, and threatens the legitimacy of the criminal justice system</w:t>
      </w:r>
      <w:bookmarkEnd w:id="31"/>
    </w:p>
    <w:p w14:paraId="1DC49DEA" w14:textId="3D5E5FE1" w:rsidR="004E10A1" w:rsidRDefault="004E10A1" w:rsidP="004E10A1">
      <w:pPr>
        <w:pStyle w:val="Citation3"/>
      </w:pPr>
      <w:r w:rsidRPr="004E10A1">
        <w:rPr>
          <w:u w:val="single"/>
        </w:rPr>
        <w:t>Prof. Gregory M. Gilchrist 2015</w:t>
      </w:r>
      <w:r>
        <w:t xml:space="preserve"> (assoc. professor of law at Univ. of Toledo College of Law) 27 March 2015 “Trial Bargaining” IOWA LAW REVIEW </w:t>
      </w:r>
      <w:hyperlink r:id="rId35" w:history="1">
        <w:r w:rsidR="00C0547A" w:rsidRPr="00D9100E">
          <w:rPr>
            <w:rStyle w:val="Hyperlink"/>
          </w:rPr>
          <w:t>http://papers.ssrn.com/sol3/papers.cfm?abstract_id=2497144</w:t>
        </w:r>
      </w:hyperlink>
      <w:r w:rsidR="00C0547A">
        <w:t xml:space="preserve"> </w:t>
      </w:r>
    </w:p>
    <w:p w14:paraId="1AEACDDC" w14:textId="3D8BFC1A" w:rsidR="004E10A1" w:rsidRDefault="004E10A1" w:rsidP="004E10A1">
      <w:pPr>
        <w:pStyle w:val="Evidence"/>
      </w:pPr>
      <w:r>
        <w:t>Hefty trial penalties empower prosecutors to secure guilty pleas in almost all cases, in turn effectively nullifying the procedural protections of trial.</w:t>
      </w:r>
      <w:r>
        <w:rPr>
          <w:sz w:val="14"/>
          <w:szCs w:val="14"/>
        </w:rPr>
        <w:t xml:space="preserve">  </w:t>
      </w:r>
      <w:r>
        <w:t>Outcomes are determined through a process less reliant on evidence and more reliant on the risk tolerance of individual prosecutors and defendants.</w:t>
      </w:r>
      <w:r>
        <w:rPr>
          <w:sz w:val="14"/>
          <w:szCs w:val="14"/>
        </w:rPr>
        <w:t xml:space="preserve"> </w:t>
      </w:r>
      <w:proofErr w:type="gramStart"/>
      <w:r>
        <w:t>Plea bargaining</w:t>
      </w:r>
      <w:proofErr w:type="gramEnd"/>
      <w:r>
        <w:t xml:space="preserve"> introduces a systemic incentive for innocent defendants to plead guilty. It undermines, to the point of negating, the role of the jury. It strays from the rule of law toward the authority of discretion. It silences those subject to the criminal justice system. And it threatens the very legitimacy of that system.</w:t>
      </w:r>
    </w:p>
    <w:p w14:paraId="4F08DFB9" w14:textId="77777777" w:rsidR="00BF7BD0" w:rsidRDefault="00BF7BD0" w:rsidP="00BF7BD0">
      <w:pPr>
        <w:pStyle w:val="Contention2"/>
        <w:rPr>
          <w:rFonts w:eastAsia="TimesNewRoman-Bold"/>
        </w:rPr>
      </w:pPr>
      <w:bookmarkStart w:id="32" w:name="_Toc305157649"/>
      <w:r>
        <w:rPr>
          <w:rFonts w:eastAsia="TimesNewRoman-Bold"/>
        </w:rPr>
        <w:lastRenderedPageBreak/>
        <w:t>Quantification: Over 1,250 innocent defendants falsely admitted guilt in federal plea bargains in 2009</w:t>
      </w:r>
      <w:bookmarkEnd w:id="32"/>
    </w:p>
    <w:p w14:paraId="7C5CB836" w14:textId="6F61861C" w:rsidR="00BF7BD0" w:rsidRPr="00BF7BD0" w:rsidRDefault="00BF7BD0" w:rsidP="00BF7BD0">
      <w:pPr>
        <w:pStyle w:val="Citation3"/>
      </w:pPr>
      <w:r w:rsidRPr="00BF7BD0">
        <w:rPr>
          <w:u w:val="single"/>
        </w:rPr>
        <w:t>Prof. Lucian Dervan 2010</w:t>
      </w:r>
      <w:r w:rsidRPr="00BF7BD0">
        <w:t xml:space="preserve">. (Southern Illinois Univ School of Law) Bargained Justice: Plea Bargaining's Innocence Problem and the Brady Safety-Valve, UTAH LAW REVIEW </w:t>
      </w:r>
      <w:hyperlink r:id="rId36" w:history="1">
        <w:r w:rsidR="00C0547A" w:rsidRPr="00D9100E">
          <w:rPr>
            <w:rStyle w:val="Hyperlink"/>
          </w:rPr>
          <w:t>http://papers.ssrn.com/sol3/papers.cfm?abstract_id=1664620&amp;rec=1&amp;srcabs=1546717</w:t>
        </w:r>
      </w:hyperlink>
      <w:r w:rsidR="00C0547A">
        <w:t xml:space="preserve"> </w:t>
      </w:r>
    </w:p>
    <w:p w14:paraId="1C524D9E" w14:textId="478E3B16" w:rsidR="00BF7BD0" w:rsidRPr="00BF7BD0" w:rsidRDefault="00BF7BD0" w:rsidP="00BF7BD0">
      <w:pPr>
        <w:pStyle w:val="Evidence"/>
      </w:pPr>
      <w:r w:rsidRPr="00BF7BD0">
        <w:rPr>
          <w:rFonts w:eastAsia="TimesNewRoman-Bold"/>
          <w:u w:val="single"/>
        </w:rPr>
        <w:t>Today, over 95 percent of defendants in the criminal justice system plead guilty and, in most cases, such confessions are prompted by offers of leniency or other benefits from the prosecution</w:t>
      </w:r>
      <w:r w:rsidRPr="00BF7BD0">
        <w:rPr>
          <w:rFonts w:eastAsia="TimesNewRoman-Bold"/>
        </w:rPr>
        <w:t xml:space="preserve">. It is unclear how many of these defendants are innocent, but it is clear that </w:t>
      </w:r>
      <w:proofErr w:type="gramStart"/>
      <w:r w:rsidRPr="00BF7BD0">
        <w:rPr>
          <w:rFonts w:eastAsia="TimesNewRoman-Bold"/>
        </w:rPr>
        <w:t>plea bargaining</w:t>
      </w:r>
      <w:proofErr w:type="gramEnd"/>
      <w:r w:rsidRPr="00BF7BD0">
        <w:rPr>
          <w:rFonts w:eastAsia="TimesNewRoman-Bold"/>
        </w:rPr>
        <w:t xml:space="preserve"> has an innocence problem. </w:t>
      </w:r>
      <w:r w:rsidRPr="00BF7BD0">
        <w:rPr>
          <w:rFonts w:eastAsia="TimesNewRoman-Bold"/>
          <w:u w:val="single"/>
        </w:rPr>
        <w:t>At least one study has concluded that as many as 27 percent of defendants who plead guilty would not have been convicted at trial, though this estimate seems exceptionally high</w:t>
      </w:r>
      <w:r w:rsidRPr="00BF7BD0">
        <w:rPr>
          <w:rFonts w:eastAsia="TimesNewRoman-Bold"/>
        </w:rPr>
        <w:t>. Another, more empirically driven study, examined DNA evidence in capital rape-murder cases and determined that 3.3-5.0 percent of those convicted, either through trial or a guilty plea, were factually innocent</w:t>
      </w:r>
      <w:r w:rsidRPr="00BF7BD0">
        <w:rPr>
          <w:rFonts w:eastAsia="TimesNewRoman-Bold"/>
          <w:u w:val="single"/>
        </w:rPr>
        <w:t>. Other studies have placed the number of defendants who plead guilty as a result of inducements by the government but who are factually innocent between 1.6 percent and 8 percent. Taking even the lowest of these estimates, the reality is striking and means that in 2009 there were over 1,250 innocent defendants forced to falsely admit guilt in the federal system alone</w:t>
      </w:r>
      <w:r w:rsidRPr="00BF7BD0">
        <w:rPr>
          <w:rFonts w:eastAsia="TimesNewRoman-Bold"/>
        </w:rPr>
        <w:t>.</w:t>
      </w:r>
    </w:p>
    <w:p w14:paraId="25310C59" w14:textId="77777777" w:rsidR="000A4568" w:rsidRDefault="000A4568" w:rsidP="000A4568">
      <w:pPr>
        <w:pStyle w:val="Contention2"/>
      </w:pPr>
      <w:bookmarkStart w:id="33" w:name="_Toc305157650"/>
      <w:r>
        <w:t>Plea Bargaining imprisons the innocent. Between 2 to 8 percent of convicted felons are innocents who pled guilty</w:t>
      </w:r>
      <w:bookmarkEnd w:id="33"/>
    </w:p>
    <w:p w14:paraId="65B37757" w14:textId="2770FDB3" w:rsidR="000A4568" w:rsidRDefault="000A4568" w:rsidP="000A4568">
      <w:pPr>
        <w:pStyle w:val="Citation3"/>
      </w:pPr>
      <w:r w:rsidRPr="0063431C">
        <w:rPr>
          <w:u w:val="single"/>
        </w:rPr>
        <w:t>Judge John L. Kane 2014</w:t>
      </w:r>
      <w:r w:rsidRPr="0063431C">
        <w:t xml:space="preserve"> (federal district judge in Colorado) 26 Dec 2014 Plea Bargaining and the Innocent</w:t>
      </w:r>
      <w:r>
        <w:t xml:space="preserve"> </w:t>
      </w:r>
      <w:hyperlink r:id="rId37" w:history="1">
        <w:r w:rsidR="00C0547A" w:rsidRPr="00D9100E">
          <w:rPr>
            <w:rStyle w:val="Hyperlink"/>
          </w:rPr>
          <w:t>https://www.themarshallproject.org/2014/12/26/plea-bargaining-and-the-innocent</w:t>
        </w:r>
      </w:hyperlink>
      <w:r w:rsidR="00C0547A">
        <w:t xml:space="preserve"> </w:t>
      </w:r>
    </w:p>
    <w:p w14:paraId="30F6299C" w14:textId="77777777" w:rsidR="000A4568" w:rsidRDefault="000A4568" w:rsidP="000A4568">
      <w:pPr>
        <w:pStyle w:val="Evidence"/>
      </w:pPr>
      <w:r w:rsidRPr="00BA0F06">
        <w:t xml:space="preserve">My friend Jed Rakoff writes, “How prevalent is the phenomenon of innocent people pleading guilty? The few criminologists who have thus far investigated the phenomenon estimate that the overall rate for convicted felons as a whole is between 2 percent and 8 percent.” With over 2.2 million people in American prisons that is a haunting amount of injustice. </w:t>
      </w:r>
    </w:p>
    <w:p w14:paraId="7C6AF742" w14:textId="17010E50" w:rsidR="00372131" w:rsidRDefault="00150CDB" w:rsidP="00372131">
      <w:pPr>
        <w:pStyle w:val="Contention2"/>
      </w:pPr>
      <w:bookmarkStart w:id="34" w:name="_Toc305157651"/>
      <w:r>
        <w:t xml:space="preserve">Why innocent defendants give in to the pressure to plead guilty during </w:t>
      </w:r>
      <w:proofErr w:type="gramStart"/>
      <w:r>
        <w:t>plea bargaining</w:t>
      </w:r>
      <w:bookmarkEnd w:id="34"/>
      <w:proofErr w:type="gramEnd"/>
    </w:p>
    <w:p w14:paraId="3B6928F7" w14:textId="2C1963FB" w:rsidR="00150CDB" w:rsidRDefault="00150CDB" w:rsidP="00150CDB">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38" w:history="1">
        <w:r w:rsidR="00C0547A" w:rsidRPr="00D9100E">
          <w:rPr>
            <w:rStyle w:val="Hyperlink"/>
          </w:rPr>
          <w:t>http://www.nybooks.com/articles/archives/2014/nov/20/why-innocent-people-plead-guilty/?insrc=whc</w:t>
        </w:r>
      </w:hyperlink>
      <w:r w:rsidR="00C0547A">
        <w:t xml:space="preserve"> </w:t>
      </w:r>
    </w:p>
    <w:p w14:paraId="5387ACE7" w14:textId="36A8BD5E" w:rsidR="00150CDB" w:rsidRDefault="00150CDB" w:rsidP="00150CDB">
      <w:pPr>
        <w:pStyle w:val="Evidence"/>
        <w:rPr>
          <w:shd w:val="clear" w:color="auto" w:fill="FFFFFF"/>
        </w:rPr>
      </w:pPr>
      <w:r>
        <w:rPr>
          <w:shd w:val="clear" w:color="auto" w:fill="FFFFFF"/>
        </w:rPr>
        <w:t>While, moreover, a defendant’s decision to plead guilty to a crime he did not commit may represent a “rational,” if cynical, cost-benefit analysis of his situation, in fact there is some evidence that the pressure of the situation may cause an innocent defendant to make a less-than-rational appraisal of his chances for acquittal and thus decide to plead guilty when he not only is actually innocent but also could be proven so. Research indicates that young, unintelligent, or risk-averse defendants will often provide false confessions just because they cannot “take the heat” of an interrogation. Although research into false guilty pleas is far less developed, it may be hypothesized that similar pressures, less immediate but more prolonged, may be in effect when a defendant is told, often by his own lawyer, that there is a strong case against him, that his likelihood of acquittal is low, and that he faces a mandatory minimum of five or ten years in prison if convicted and a guidelines range of considerably more—but that, if he acts swiftly, he can get a plea bargain to a lesser offense that will reduce his prison time by many years.</w:t>
      </w:r>
    </w:p>
    <w:p w14:paraId="51494915" w14:textId="34E159A3" w:rsidR="00282634" w:rsidRDefault="00282634" w:rsidP="00282634">
      <w:pPr>
        <w:pStyle w:val="Contention2"/>
        <w:rPr>
          <w:shd w:val="clear" w:color="auto" w:fill="FFFFFF"/>
        </w:rPr>
      </w:pPr>
      <w:bookmarkStart w:id="35" w:name="_Toc305157652"/>
      <w:r>
        <w:rPr>
          <w:shd w:val="clear" w:color="auto" w:fill="FFFFFF"/>
        </w:rPr>
        <w:lastRenderedPageBreak/>
        <w:t>Why the innocent plead guilty under plea bargaining</w:t>
      </w:r>
      <w:bookmarkEnd w:id="35"/>
    </w:p>
    <w:p w14:paraId="038588E5" w14:textId="7C075731" w:rsidR="00282634" w:rsidRPr="00507E37" w:rsidRDefault="00282634" w:rsidP="00507E37">
      <w:pPr>
        <w:pStyle w:val="Citation3"/>
      </w:pPr>
      <w:r w:rsidRPr="00507E37">
        <w:rPr>
          <w:u w:val="single"/>
        </w:rPr>
        <w:t>Judge Nancy Gertner 2015</w:t>
      </w:r>
      <w:r w:rsidRPr="00507E37">
        <w:t xml:space="preserve"> (retired federal judge in Massachusetts</w:t>
      </w:r>
      <w:proofErr w:type="gramStart"/>
      <w:r w:rsidRPr="00507E37">
        <w:t>)  8</w:t>
      </w:r>
      <w:proofErr w:type="gramEnd"/>
      <w:r w:rsidRPr="00507E37">
        <w:t xml:space="preserve"> Jan 2015 “</w:t>
      </w:r>
      <w:r w:rsidR="00507E37" w:rsidRPr="00507E37">
        <w:t xml:space="preserve">‘Why the Innocent Plead Guilty’: An Exchange” </w:t>
      </w:r>
      <w:hyperlink r:id="rId39" w:history="1">
        <w:r w:rsidR="00C0547A" w:rsidRPr="00D9100E">
          <w:rPr>
            <w:rStyle w:val="Hyperlink"/>
          </w:rPr>
          <w:t>http://www.nybooks.com/articles/archives/2015/jan/08/why-innocent-plead-guilty-exchange/</w:t>
        </w:r>
      </w:hyperlink>
      <w:r w:rsidR="00C0547A">
        <w:t xml:space="preserve"> </w:t>
      </w:r>
    </w:p>
    <w:p w14:paraId="623C56D7" w14:textId="06E3192B" w:rsidR="00282634" w:rsidRDefault="00282634" w:rsidP="00282634">
      <w:pPr>
        <w:pStyle w:val="Evidence"/>
      </w:pPr>
      <w:r w:rsidRPr="00282634">
        <w:t xml:space="preserve">It is true too, </w:t>
      </w:r>
      <w:r w:rsidRPr="00507E37">
        <w:rPr>
          <w:u w:val="single"/>
        </w:rPr>
        <w:t>in view of such threats of long terms in prison</w:t>
      </w:r>
      <w:r w:rsidRPr="00282634">
        <w:t xml:space="preserve">, </w:t>
      </w:r>
      <w:r w:rsidRPr="00507E37">
        <w:rPr>
          <w:u w:val="single"/>
        </w:rPr>
        <w:t>that there is a strong possibility that the innocent may plead guilty. It may well be a rational calculation, given the penalty of going to trial, for there is clearly such a penalty. The prosecutor typically induces a plea by offering a “carrot,” the lesser charge, and at the same time a gigantic “stick.”</w:t>
      </w:r>
      <w:r w:rsidRPr="00282634">
        <w:t xml:space="preserve"> </w:t>
      </w:r>
      <w:r w:rsidRPr="00507E37">
        <w:rPr>
          <w:u w:val="single"/>
        </w:rPr>
        <w:t>It is not simply that he may well tack on additional charges enabling mandatory or even consecutive punishments, should the defendant go to trial. He also can threaten that he will introduce evidence of uncharged conduct at the sentencing, or even evidence of counts for which the defendant was acquitted, so long as the defendant is convicted of something. No other common law country in the world enables the prosecutor to seek a sentence based on criminal conduct never charged, never subject to adversary process, never vetted by a grand jury or a jury, or worse, charges for which the defendant was acquitted</w:t>
      </w:r>
      <w:r w:rsidRPr="00282634">
        <w:t>.</w:t>
      </w:r>
    </w:p>
    <w:p w14:paraId="0894180C" w14:textId="47C49E52" w:rsidR="00250C71" w:rsidRDefault="00250C71" w:rsidP="00036A37">
      <w:pPr>
        <w:pStyle w:val="Contention2"/>
        <w:rPr>
          <w:rFonts w:eastAsia="TimesNewRoman-Bold"/>
        </w:rPr>
      </w:pPr>
      <w:bookmarkStart w:id="36" w:name="_Toc305157653"/>
      <w:proofErr w:type="gramStart"/>
      <w:r>
        <w:rPr>
          <w:rFonts w:eastAsia="TimesNewRoman-Bold"/>
        </w:rPr>
        <w:t>Plea bargaining</w:t>
      </w:r>
      <w:proofErr w:type="gramEnd"/>
      <w:r>
        <w:rPr>
          <w:rFonts w:eastAsia="TimesNewRoman-Bold"/>
        </w:rPr>
        <w:t xml:space="preserve"> motivates prosecutors to take cases where it</w:t>
      </w:r>
      <w:r w:rsidR="003F3ACA">
        <w:rPr>
          <w:rFonts w:eastAsia="TimesNewRoman-Bold"/>
        </w:rPr>
        <w:t>’</w:t>
      </w:r>
      <w:r>
        <w:rPr>
          <w:rFonts w:eastAsia="TimesNewRoman-Bold"/>
        </w:rPr>
        <w:t>s more likely the defendant is innocent</w:t>
      </w:r>
      <w:bookmarkEnd w:id="36"/>
    </w:p>
    <w:p w14:paraId="7B71993B" w14:textId="77777777" w:rsidR="00036A37" w:rsidRDefault="00036A37" w:rsidP="00036A37">
      <w:pPr>
        <w:pStyle w:val="Citation3"/>
      </w:pPr>
      <w:proofErr w:type="gramStart"/>
      <w:r>
        <w:rPr>
          <w:u w:val="single"/>
        </w:rPr>
        <w:t>Prof. Oren Gazal-Ayal 2005</w:t>
      </w:r>
      <w:r w:rsidRPr="009F2AE3">
        <w:rPr>
          <w:u w:val="single"/>
        </w:rPr>
        <w:t>.</w:t>
      </w:r>
      <w:proofErr w:type="gramEnd"/>
      <w:r w:rsidRPr="009F2AE3">
        <w:t xml:space="preserve"> (Assistant Professor, Univ of Haifa, Faculty of Law) “PARTIAL BAN ON PLEA BARGAINS” CARDOZO LAW REVIEW, </w:t>
      </w:r>
      <w:hyperlink r:id="rId40" w:history="1">
        <w:r w:rsidRPr="00D2486D">
          <w:rPr>
            <w:rStyle w:val="Hyperlink"/>
          </w:rPr>
          <w:t>http://repository.law.umich.edu/cgi/viewcontent.cgi?article=1052&amp;context=law_econ_archive</w:t>
        </w:r>
      </w:hyperlink>
    </w:p>
    <w:p w14:paraId="0403AFEF" w14:textId="346D1415" w:rsidR="00250C71" w:rsidRDefault="00250C71" w:rsidP="00036A37">
      <w:pPr>
        <w:pStyle w:val="Evidence"/>
        <w:rPr>
          <w:rFonts w:eastAsia="TimesNewRoman-Bold"/>
        </w:rPr>
      </w:pPr>
      <w:r w:rsidRPr="00036A37">
        <w:rPr>
          <w:rFonts w:eastAsia="TimesNewRoman-Bold"/>
        </w:rPr>
        <w:t xml:space="preserve">When </w:t>
      </w:r>
      <w:proofErr w:type="gramStart"/>
      <w:r w:rsidRPr="00036A37">
        <w:rPr>
          <w:rFonts w:eastAsia="TimesNewRoman-Bold"/>
        </w:rPr>
        <w:t>plea bargaining</w:t>
      </w:r>
      <w:proofErr w:type="gramEnd"/>
      <w:r w:rsidRPr="00036A37">
        <w:rPr>
          <w:rFonts w:eastAsia="TimesNewRoman-Bold"/>
        </w:rPr>
        <w:t xml:space="preserve"> is available, the prosecutor can reach a guilty plea in almost every case, even a very weak</w:t>
      </w:r>
      <w:r w:rsidR="00036A37" w:rsidRPr="00036A37">
        <w:rPr>
          <w:rFonts w:eastAsia="TimesNewRoman-Bold"/>
        </w:rPr>
        <w:t xml:space="preserve"> </w:t>
      </w:r>
      <w:r w:rsidRPr="00036A37">
        <w:rPr>
          <w:rFonts w:eastAsia="TimesNewRoman-Bold"/>
        </w:rPr>
        <w:t>one. When the case is weak, meaning when the probability that a trial would result in conviction is relatively small,</w:t>
      </w:r>
      <w:r w:rsidR="00036A37" w:rsidRPr="00036A37">
        <w:rPr>
          <w:rFonts w:eastAsia="TimesNewRoman-Bold"/>
        </w:rPr>
        <w:t xml:space="preserve"> </w:t>
      </w:r>
      <w:r w:rsidRPr="00036A37">
        <w:rPr>
          <w:rFonts w:eastAsia="TimesNewRoman-Bold"/>
        </w:rPr>
        <w:t>she can assure a conviction by offering the defendant a substantial discount—a discount big enough to compensate</w:t>
      </w:r>
      <w:r w:rsidR="00036A37" w:rsidRPr="00036A37">
        <w:rPr>
          <w:rFonts w:eastAsia="TimesNewRoman-Bold"/>
        </w:rPr>
        <w:t xml:space="preserve"> </w:t>
      </w:r>
      <w:r w:rsidRPr="00036A37">
        <w:rPr>
          <w:rFonts w:eastAsia="TimesNewRoman-Bold"/>
        </w:rPr>
        <w:t>him for foregoing the possibility of being found not guilty. Knowing that gaining convictions in weak cases is</w:t>
      </w:r>
      <w:r w:rsidR="00036A37" w:rsidRPr="00036A37">
        <w:rPr>
          <w:rFonts w:eastAsia="TimesNewRoman-Bold"/>
        </w:rPr>
        <w:t xml:space="preserve"> </w:t>
      </w:r>
      <w:r w:rsidRPr="00036A37">
        <w:rPr>
          <w:rFonts w:eastAsia="TimesNewRoman-Bold"/>
        </w:rPr>
        <w:t>not difficult, the prosecutor cares less about the strength of the cases she brings. As a result, she is more likely</w:t>
      </w:r>
      <w:r w:rsidR="00036A37" w:rsidRPr="00036A37">
        <w:rPr>
          <w:rFonts w:eastAsia="TimesNewRoman-Bold"/>
        </w:rPr>
        <w:t xml:space="preserve"> </w:t>
      </w:r>
      <w:r w:rsidRPr="00036A37">
        <w:rPr>
          <w:rFonts w:eastAsia="TimesNewRoman-Bold"/>
        </w:rPr>
        <w:t>to prosecute weak cases where defendants are more likely to be innocent. Given that the innocent defendant is</w:t>
      </w:r>
      <w:r w:rsidR="00036A37" w:rsidRPr="00036A37">
        <w:rPr>
          <w:rFonts w:eastAsia="TimesNewRoman-Bold"/>
        </w:rPr>
        <w:t xml:space="preserve"> </w:t>
      </w:r>
      <w:r w:rsidRPr="00036A37">
        <w:rPr>
          <w:rFonts w:eastAsia="TimesNewRoman-Bold"/>
        </w:rPr>
        <w:t>prosecuted, he might realize that he is better off accepting a plea bargain offer. At that stage, the offer cannot harm</w:t>
      </w:r>
      <w:r w:rsidR="00036A37" w:rsidRPr="00036A37">
        <w:rPr>
          <w:rFonts w:eastAsia="TimesNewRoman-Bold"/>
        </w:rPr>
        <w:t xml:space="preserve"> </w:t>
      </w:r>
      <w:r w:rsidRPr="00036A37">
        <w:rPr>
          <w:rFonts w:eastAsia="TimesNewRoman-Bold"/>
        </w:rPr>
        <w:t>him. The point is that the defendant would have been much better off if the prosecutor had not been able to offer him</w:t>
      </w:r>
      <w:r w:rsidR="00036A37" w:rsidRPr="00036A37">
        <w:rPr>
          <w:rFonts w:eastAsia="TimesNewRoman-Bold"/>
        </w:rPr>
        <w:t xml:space="preserve"> </w:t>
      </w:r>
      <w:r w:rsidRPr="00036A37">
        <w:rPr>
          <w:rFonts w:eastAsia="TimesNewRoman-Bold"/>
        </w:rPr>
        <w:t>a plea bargain in the first place because then she probably would not have charged him at all.</w:t>
      </w:r>
    </w:p>
    <w:p w14:paraId="69F65244" w14:textId="6DA8E577" w:rsidR="003F3ACA" w:rsidRDefault="003F3ACA" w:rsidP="003F3ACA">
      <w:pPr>
        <w:pStyle w:val="Contention2"/>
        <w:rPr>
          <w:rFonts w:eastAsia="TimesNewRoman-Bold"/>
        </w:rPr>
      </w:pPr>
      <w:bookmarkStart w:id="37" w:name="_Toc305157654"/>
      <w:r>
        <w:rPr>
          <w:rFonts w:eastAsia="TimesNewRoman-Bold"/>
        </w:rPr>
        <w:t>The innocent are punished: By coercing them to plead guilty to crimes they didn</w:t>
      </w:r>
      <w:r w:rsidR="001826B9">
        <w:rPr>
          <w:rFonts w:eastAsia="TimesNewRoman-Bold"/>
        </w:rPr>
        <w:t>’</w:t>
      </w:r>
      <w:r>
        <w:rPr>
          <w:rFonts w:eastAsia="TimesNewRoman-Bold"/>
        </w:rPr>
        <w:t>t commit.</w:t>
      </w:r>
      <w:bookmarkEnd w:id="37"/>
    </w:p>
    <w:p w14:paraId="300F95E4" w14:textId="27B4621B" w:rsidR="003F3ACA" w:rsidRDefault="003F3ACA" w:rsidP="003F3ACA">
      <w:pPr>
        <w:pStyle w:val="Citation3"/>
      </w:pPr>
      <w:r w:rsidRPr="003F3ACA">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41" w:history="1">
        <w:r w:rsidR="00C0547A" w:rsidRPr="00D9100E">
          <w:rPr>
            <w:rStyle w:val="Hyperlink"/>
          </w:rPr>
          <w:t>http://lawweb.usc.edu/why/students/orgs/rlsj/assets/docs/issue_17/07_Wan_Macro.pdf</w:t>
        </w:r>
      </w:hyperlink>
      <w:r w:rsidR="00C0547A">
        <w:t xml:space="preserve"> </w:t>
      </w:r>
    </w:p>
    <w:p w14:paraId="5CFA97B7" w14:textId="65072FC6" w:rsidR="003F3ACA" w:rsidRPr="00036A37" w:rsidRDefault="003F3ACA" w:rsidP="003F3ACA">
      <w:pPr>
        <w:pStyle w:val="Evidence"/>
      </w:pPr>
      <w:r w:rsidRPr="003F3ACA">
        <w:rPr>
          <w:rFonts w:eastAsia="TimesNewRoman-Bold"/>
          <w:u w:val="single"/>
        </w:rPr>
        <w:t xml:space="preserve">The most important criticism of </w:t>
      </w:r>
      <w:proofErr w:type="gramStart"/>
      <w:r w:rsidRPr="003F3ACA">
        <w:rPr>
          <w:rFonts w:eastAsia="TimesNewRoman-Bold"/>
          <w:u w:val="single"/>
        </w:rPr>
        <w:t>plea bargaining</w:t>
      </w:r>
      <w:proofErr w:type="gramEnd"/>
      <w:r w:rsidRPr="003F3ACA">
        <w:rPr>
          <w:rFonts w:eastAsia="TimesNewRoman-Bold"/>
          <w:u w:val="single"/>
        </w:rPr>
        <w:t xml:space="preserve"> is that plea bargaining can coerce innocent defendants into pleading guilty</w:t>
      </w:r>
      <w:r>
        <w:rPr>
          <w:rFonts w:eastAsia="TimesNewRoman-Bold"/>
        </w:rPr>
        <w:t xml:space="preserve">. The prosecutor’s unlimited discretion to pick and choose which charges to bring against defendants and ability to create significant sentencing differentials between similar defendants can lead to the practice of overcharging and the use of threats to seek the harshest sentence to keep defendants from going to trial. </w:t>
      </w:r>
      <w:r w:rsidRPr="003F3ACA">
        <w:rPr>
          <w:rFonts w:eastAsia="TimesNewRoman-Bold"/>
          <w:u w:val="single"/>
        </w:rPr>
        <w:t>Innocent, risk-averse defendants may not be willing to risk going to trial to receive an exceedingly severe sentence, and instead, will choose to plead guilty to ensure a more lenient sentence.</w:t>
      </w:r>
    </w:p>
    <w:p w14:paraId="54A4C546" w14:textId="545D0C40" w:rsidR="000D2FC7" w:rsidRDefault="00926187" w:rsidP="000D2FC7">
      <w:pPr>
        <w:pStyle w:val="Contention2"/>
      </w:pPr>
      <w:bookmarkStart w:id="38" w:name="_Toc305157655"/>
      <w:r>
        <w:t>Plea Bargaining denies constitutional rights</w:t>
      </w:r>
      <w:bookmarkEnd w:id="38"/>
    </w:p>
    <w:p w14:paraId="2DEC1315" w14:textId="65AB76B9" w:rsidR="000D2FC7" w:rsidRDefault="000D2FC7" w:rsidP="000D2FC7">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42" w:history="1">
        <w:r w:rsidR="00C0547A" w:rsidRPr="00D9100E">
          <w:rPr>
            <w:rStyle w:val="Hyperlink"/>
          </w:rPr>
          <w:t>http://www.nybooks.com/articles/archives/2014/nov/20/why-innocent-people-plead-guilty/?insrc=whc</w:t>
        </w:r>
      </w:hyperlink>
      <w:r w:rsidR="00C0547A">
        <w:t xml:space="preserve"> </w:t>
      </w:r>
    </w:p>
    <w:p w14:paraId="684C501F" w14:textId="1D38B671" w:rsidR="000D2FC7" w:rsidRDefault="000D2FC7" w:rsidP="000D2FC7">
      <w:pPr>
        <w:pStyle w:val="Evidence"/>
      </w:pPr>
      <w:r w:rsidRPr="000D2FC7">
        <w:t>Our criminal justice system is premised on the notion that, before we deprive a person of his liberty, he will have his “day in court,” i.e., he will be able to put the government to its proof and present his own facts and arguments, following which a jury of his peers will determine whether or not he is guilty of a crime and a neutral judge will, if he is found guilty, determine his sentence. As noted, numerous guarantees of this fair-minded approach are embodied in our Constitution, and were put there because of the Founding Fathers’ experience with the rigged British system of colonial justice. Is not the plea bargain system we have now substituted for our constitutional ideal similarly rigged?</w:t>
      </w:r>
    </w:p>
    <w:p w14:paraId="2A5CF354" w14:textId="481218CC" w:rsidR="005A43B2" w:rsidRDefault="005A43B2" w:rsidP="005A43B2">
      <w:pPr>
        <w:pStyle w:val="Contention2"/>
      </w:pPr>
      <w:bookmarkStart w:id="39" w:name="_Toc305157656"/>
      <w:proofErr w:type="gramStart"/>
      <w:r>
        <w:lastRenderedPageBreak/>
        <w:t>Plea bargaining</w:t>
      </w:r>
      <w:proofErr w:type="gramEnd"/>
      <w:r>
        <w:t xml:space="preserve"> violates the Founders’ vision of constitutional rights</w:t>
      </w:r>
      <w:bookmarkEnd w:id="39"/>
      <w:r>
        <w:t xml:space="preserve"> </w:t>
      </w:r>
    </w:p>
    <w:p w14:paraId="4DFD69AB" w14:textId="7B8B5912" w:rsidR="005A43B2" w:rsidRDefault="005A43B2" w:rsidP="005A43B2">
      <w:pPr>
        <w:pStyle w:val="Citation3"/>
      </w:pPr>
      <w:r w:rsidRPr="00553DDB">
        <w:rPr>
          <w:u w:val="single"/>
        </w:rPr>
        <w:t>Tim Lynch 2011.</w:t>
      </w:r>
      <w:r>
        <w:t xml:space="preserve"> (</w:t>
      </w:r>
      <w:proofErr w:type="gramStart"/>
      <w:r>
        <w:t>member</w:t>
      </w:r>
      <w:proofErr w:type="gramEnd"/>
      <w:r>
        <w:t xml:space="preserve"> of the Wisconsin, District of Columbia, and Supreme Court bars; J.D. from Marquette University; director of Project on Criminal Justice, Cato Institute), “The Devil's Bargain: How Plea Agreements, Never Contemplated by the Framers, Undermine Justice” </w:t>
      </w:r>
      <w:hyperlink r:id="rId43" w:history="1">
        <w:r w:rsidR="00C0547A" w:rsidRPr="00D9100E">
          <w:rPr>
            <w:rStyle w:val="Hyperlink"/>
          </w:rPr>
          <w:t>http://www.cato.org/pub_display.php?pub_id=13234</w:t>
        </w:r>
      </w:hyperlink>
      <w:r w:rsidR="00C0547A">
        <w:t xml:space="preserve"> </w:t>
      </w:r>
    </w:p>
    <w:p w14:paraId="4C936487" w14:textId="2236C62A" w:rsidR="005A43B2" w:rsidRPr="005A43B2" w:rsidRDefault="005A43B2" w:rsidP="005A43B2">
      <w:pPr>
        <w:pStyle w:val="Evidence"/>
      </w:pPr>
      <w:proofErr w:type="gramStart"/>
      <w:r w:rsidRPr="005A43B2">
        <w:t>This standard operating procedure was not contemplated by the Framers</w:t>
      </w:r>
      <w:proofErr w:type="gramEnd"/>
      <w:r w:rsidRPr="005A43B2">
        <w:t xml:space="preserve">. The inability to enter into plea arrangements was not among the grievances set forth in the Declaration of Independence. </w:t>
      </w:r>
      <w:proofErr w:type="gramStart"/>
      <w:r w:rsidRPr="005A43B2">
        <w:t>Plea bargaining</w:t>
      </w:r>
      <w:proofErr w:type="gramEnd"/>
      <w:r w:rsidRPr="005A43B2">
        <w:t xml:space="preserve"> was not discussed at the Constitutional Convention or during ratification debates. In fact, the Constitution says "the Trial of all Crimes, except in Cases of Impeachment; shall be by Jury." It is evident that jury trials were supposed to play a central role in the administration of American criminal justice. But as the Yale law professor John Langbein noted in a 1992 Harvard Journal of Law and Public Policy article, "There is an astonishing discrepancy between what the constitutional texts promise and what the criminal justice system delivers."</w:t>
      </w:r>
    </w:p>
    <w:p w14:paraId="37F8FE84" w14:textId="77777777" w:rsidR="00EC6673" w:rsidRDefault="00EC6673" w:rsidP="00EC6673">
      <w:pPr>
        <w:pStyle w:val="Contention2"/>
      </w:pPr>
      <w:bookmarkStart w:id="40" w:name="_Toc305157657"/>
      <w:r>
        <w:t>Plea Bargaining penalizes citizens for exercising their constitutional rights</w:t>
      </w:r>
      <w:bookmarkEnd w:id="40"/>
    </w:p>
    <w:p w14:paraId="6648D163" w14:textId="1B7B8B6A" w:rsidR="00EC6673" w:rsidRDefault="00EC6673" w:rsidP="00EC6673">
      <w:pPr>
        <w:pStyle w:val="Citation3"/>
      </w:pPr>
      <w:r w:rsidRPr="005C6AB3">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44" w:history="1">
        <w:r w:rsidR="00C0547A" w:rsidRPr="00D9100E">
          <w:rPr>
            <w:rStyle w:val="Hyperlink"/>
          </w:rPr>
          <w:t>http://lawweb.usc.edu/why/students/orgs/rlsj/assets/docs/issue_17/07_Wan_Macro.pdf</w:t>
        </w:r>
      </w:hyperlink>
      <w:r w:rsidR="00C0547A">
        <w:t xml:space="preserve"> </w:t>
      </w:r>
    </w:p>
    <w:p w14:paraId="1295AF17" w14:textId="77777777" w:rsidR="00EC6673" w:rsidRDefault="00EC6673" w:rsidP="00EC6673">
      <w:pPr>
        <w:pStyle w:val="Evidence"/>
      </w:pPr>
      <w:r>
        <w:t xml:space="preserve">Under the unconstitutional conditions doctrine, the government </w:t>
      </w:r>
      <w:proofErr w:type="gramStart"/>
      <w:r>
        <w:t>can-not</w:t>
      </w:r>
      <w:proofErr w:type="gramEnd"/>
      <w:r>
        <w:t xml:space="preserve"> condition a benefit on the recipient giving up a constitutional right, even if the government is not required to provide that benefit in the first place. </w:t>
      </w:r>
      <w:r>
        <w:rPr>
          <w:sz w:val="14"/>
          <w:szCs w:val="14"/>
        </w:rPr>
        <w:t xml:space="preserve"> </w:t>
      </w:r>
      <w:r>
        <w:t>A benefit conditioned on surrendering a constitutional right creates an impermissible burden on that right, “even though the burden may be characterized as being only indirect.”</w:t>
      </w:r>
      <w:r>
        <w:rPr>
          <w:sz w:val="14"/>
          <w:szCs w:val="14"/>
        </w:rPr>
        <w:t xml:space="preserve">  </w:t>
      </w:r>
      <w:r>
        <w:t xml:space="preserve">Viewed in this light, the process of </w:t>
      </w:r>
      <w:proofErr w:type="gramStart"/>
      <w:r>
        <w:t>plea bargaining</w:t>
      </w:r>
      <w:proofErr w:type="gramEnd"/>
      <w:r>
        <w:t xml:space="preserve"> poses an unconstitutional conditions problem.</w:t>
      </w:r>
      <w:r>
        <w:rPr>
          <w:sz w:val="14"/>
          <w:szCs w:val="14"/>
        </w:rPr>
        <w:t xml:space="preserve">  </w:t>
      </w:r>
      <w:r>
        <w:t>During the plea bargaining process, prosecutors generally offer charging or sentencing concessions to induce defendants to plead guilty and waive their right to a jury trial or threaten defendants with increased charges or more severe sentences if they do choose to go to trial.</w:t>
      </w:r>
      <w:r>
        <w:rPr>
          <w:sz w:val="14"/>
          <w:szCs w:val="14"/>
        </w:rPr>
        <w:t xml:space="preserve">  </w:t>
      </w:r>
      <w:r>
        <w:t>In such situations, the state is essentially penalizing those defendants who choose to exercise their constitutional rights and rewarding those who refrain from doing so. This burden on the right to jury trial effectively violates a defendant’s due process rights and would normally entail strict scrutiny review.</w:t>
      </w:r>
    </w:p>
    <w:p w14:paraId="5611F80C" w14:textId="020D8B40" w:rsidR="005A43B2" w:rsidRDefault="005A43B2" w:rsidP="005A43B2">
      <w:pPr>
        <w:pStyle w:val="Contention2"/>
        <w:rPr>
          <w:rFonts w:eastAsia="TimesNewRoman-Bold"/>
        </w:rPr>
      </w:pPr>
      <w:bookmarkStart w:id="41" w:name="_Toc305157658"/>
      <w:r>
        <w:rPr>
          <w:rFonts w:eastAsia="TimesNewRoman-Bold"/>
        </w:rPr>
        <w:t xml:space="preserve">Purpose of plea bargains isn’t to save </w:t>
      </w:r>
      <w:proofErr w:type="gramStart"/>
      <w:r>
        <w:rPr>
          <w:rFonts w:eastAsia="TimesNewRoman-Bold"/>
        </w:rPr>
        <w:t>money,</w:t>
      </w:r>
      <w:proofErr w:type="gramEnd"/>
      <w:r>
        <w:rPr>
          <w:rFonts w:eastAsia="TimesNewRoman-Bold"/>
        </w:rPr>
        <w:t xml:space="preserve"> it’s to bypass the Constitution</w:t>
      </w:r>
      <w:bookmarkEnd w:id="41"/>
    </w:p>
    <w:p w14:paraId="41F473E8" w14:textId="5E9C86D9" w:rsidR="005A43B2" w:rsidRPr="005A43B2" w:rsidRDefault="005A43B2" w:rsidP="005A43B2">
      <w:pPr>
        <w:pStyle w:val="Citation3"/>
      </w:pPr>
      <w:r w:rsidRPr="005A43B2">
        <w:rPr>
          <w:u w:val="single"/>
        </w:rPr>
        <w:t>Tim Lynch 2003</w:t>
      </w:r>
      <w:r w:rsidRPr="005A43B2">
        <w:t>. (</w:t>
      </w:r>
      <w:proofErr w:type="gramStart"/>
      <w:r w:rsidRPr="005A43B2">
        <w:t>member</w:t>
      </w:r>
      <w:proofErr w:type="gramEnd"/>
      <w:r w:rsidRPr="005A43B2">
        <w:t xml:space="preserve"> of the Wisconsin, District of Columbia, and Supreme Court bars; J.D. from Marquette University; director of Project on Criminal Justice, Cato Institute), “The Case Against Plea Bargaining” Regulation, Vol. 26, No. 3, pp. 24-27, Fall 2003 </w:t>
      </w:r>
      <w:hyperlink r:id="rId45" w:history="1">
        <w:r w:rsidR="00C0547A" w:rsidRPr="00D9100E">
          <w:rPr>
            <w:rStyle w:val="Hyperlink"/>
          </w:rPr>
          <w:t>http://papers.ssrn.com/sol3/papers.cfm?abstract_id=511222&amp;rec=1&amp;srcabs=982220</w:t>
        </w:r>
      </w:hyperlink>
      <w:r w:rsidR="00C0547A">
        <w:t xml:space="preserve"> </w:t>
      </w:r>
    </w:p>
    <w:p w14:paraId="794E3674" w14:textId="290797CF" w:rsidR="005A43B2" w:rsidRDefault="005A43B2" w:rsidP="005A43B2">
      <w:pPr>
        <w:pStyle w:val="Evidence"/>
        <w:rPr>
          <w:rFonts w:eastAsia="TimesNewRoman-Bold"/>
        </w:rPr>
      </w:pPr>
      <w:r>
        <w:rPr>
          <w:rFonts w:eastAsia="TimesNewRoman-Bold"/>
        </w:rPr>
        <w:t xml:space="preserve">The rarity of jury trials is not the result of criminals who come into court to relieve a guilty conscience or save taxpayers the costs of a trial. The truth is that government officials have deliberately engineered the system to assure that the jury trial system established by the Constitution is seldom used. And </w:t>
      </w:r>
      <w:proofErr w:type="gramStart"/>
      <w:r>
        <w:rPr>
          <w:rFonts w:eastAsia="TimesNewRoman-Bold"/>
        </w:rPr>
        <w:t>plea bargaining</w:t>
      </w:r>
      <w:proofErr w:type="gramEnd"/>
      <w:r>
        <w:rPr>
          <w:rFonts w:eastAsia="TimesNewRoman-Bold"/>
        </w:rPr>
        <w:t xml:space="preserve"> is the primary technique used by the government to bypass the institutional safeguards in trials.</w:t>
      </w:r>
    </w:p>
    <w:p w14:paraId="1BB511ED" w14:textId="77777777" w:rsidR="00CD6B2F" w:rsidRDefault="00CD6B2F" w:rsidP="00CD6B2F">
      <w:pPr>
        <w:pStyle w:val="Contention2"/>
        <w:rPr>
          <w:rFonts w:eastAsia="TimesNewRoman-Bold"/>
        </w:rPr>
      </w:pPr>
      <w:bookmarkStart w:id="42" w:name="_Toc305157659"/>
      <w:r>
        <w:rPr>
          <w:rFonts w:eastAsia="TimesNewRoman-Bold"/>
        </w:rPr>
        <w:t xml:space="preserve">Supreme Court Justice Lewis Powell agreed: </w:t>
      </w:r>
      <w:proofErr w:type="gramStart"/>
      <w:r>
        <w:rPr>
          <w:rFonts w:eastAsia="TimesNewRoman-Bold"/>
        </w:rPr>
        <w:t>Plea bargaining</w:t>
      </w:r>
      <w:proofErr w:type="gramEnd"/>
      <w:r>
        <w:rPr>
          <w:rFonts w:eastAsia="TimesNewRoman-Bold"/>
        </w:rPr>
        <w:t xml:space="preserve"> violates 5th and 6th Amendment rights</w:t>
      </w:r>
      <w:bookmarkEnd w:id="42"/>
    </w:p>
    <w:p w14:paraId="388DE05F" w14:textId="5BD79C00" w:rsidR="00CD6B2F" w:rsidRPr="00CD6B2F" w:rsidRDefault="00CD6B2F" w:rsidP="00CD6B2F">
      <w:pPr>
        <w:pStyle w:val="Citation3"/>
      </w:pPr>
      <w:r w:rsidRPr="00CD6B2F">
        <w:rPr>
          <w:u w:val="single"/>
        </w:rPr>
        <w:t>Tina Wan 2007</w:t>
      </w:r>
      <w:r w:rsidRPr="00CD6B2F">
        <w:t>. (J.D. Candidate, Univ of Sout</w:t>
      </w:r>
      <w:r>
        <w:t>hern Calif. Gould School of Law</w:t>
      </w:r>
      <w:r w:rsidRPr="00CD6B2F">
        <w:t xml:space="preserve">) “THE UNNECESSARY EVIL OF PLEA BARGAINING: AN UNCONSTITUTIONAL CONDITIONS PROBLEM AND A NOT-SO-LEAST RESTRICTIVE ALTERNATIVE” REVIEW OF LAW AND SOCIAL JUSTICE, (brackets in original) </w:t>
      </w:r>
      <w:hyperlink r:id="rId46" w:history="1">
        <w:r w:rsidR="00C0547A" w:rsidRPr="00D9100E">
          <w:rPr>
            <w:rStyle w:val="Hyperlink"/>
          </w:rPr>
          <w:t>http://lawweb.usc.edu/why/students/orgs/rlsj/assets/docs/issue_17/07_Wan_Macro.pdf</w:t>
        </w:r>
      </w:hyperlink>
      <w:r w:rsidR="00C0547A">
        <w:t xml:space="preserve"> </w:t>
      </w:r>
    </w:p>
    <w:p w14:paraId="4B345A40" w14:textId="2202BE54" w:rsidR="00CD6B2F" w:rsidRDefault="00CD6B2F" w:rsidP="00CD6B2F">
      <w:pPr>
        <w:pStyle w:val="Evidence"/>
        <w:rPr>
          <w:rFonts w:eastAsia="TimesNewRoman-Bold"/>
        </w:rPr>
      </w:pPr>
      <w:r>
        <w:rPr>
          <w:rFonts w:eastAsia="TimesNewRoman-Bold"/>
        </w:rPr>
        <w:t>Justice Powell, also in dissent, duly noted a due process violation, finding that the “[</w:t>
      </w:r>
      <w:proofErr w:type="gramStart"/>
      <w:r>
        <w:rPr>
          <w:rFonts w:eastAsia="TimesNewRoman-Bold"/>
        </w:rPr>
        <w:t>i]mplementation</w:t>
      </w:r>
      <w:proofErr w:type="gramEnd"/>
      <w:r>
        <w:rPr>
          <w:rFonts w:eastAsia="TimesNewRoman-Bold"/>
        </w:rPr>
        <w:t xml:space="preserve"> of a strategy calculated solely to deter the exercise of constitutional rights is not a constitutionally permissible exercise of discretion.” Thus, while the Court today may not be willing to acknowledge it, </w:t>
      </w:r>
      <w:proofErr w:type="gramStart"/>
      <w:r>
        <w:rPr>
          <w:rFonts w:eastAsia="TimesNewRoman-Bold"/>
        </w:rPr>
        <w:t>plea bargaining</w:t>
      </w:r>
      <w:proofErr w:type="gramEnd"/>
      <w:r>
        <w:rPr>
          <w:rFonts w:eastAsia="TimesNewRoman-Bold"/>
        </w:rPr>
        <w:t xml:space="preserve"> clearly presents, at the threshold, an unconstitutional conditions problem and, thus, impermissibly burdens a defendant’s Fifth and Sixth Amendment rights.</w:t>
      </w:r>
    </w:p>
    <w:p w14:paraId="1BD7D0C3" w14:textId="720B9917" w:rsidR="00CD6B2F" w:rsidRDefault="00A7621F" w:rsidP="00CD6B2F">
      <w:pPr>
        <w:pStyle w:val="Contention2"/>
        <w:rPr>
          <w:rFonts w:eastAsia="TimesNewRoman-Bold"/>
        </w:rPr>
      </w:pPr>
      <w:bookmarkStart w:id="43" w:name="_Toc305157660"/>
      <w:r>
        <w:rPr>
          <w:rFonts w:eastAsia="TimesNewRoman-Bold"/>
        </w:rPr>
        <w:lastRenderedPageBreak/>
        <w:t>“</w:t>
      </w:r>
      <w:r w:rsidR="00CD6B2F">
        <w:rPr>
          <w:rFonts w:eastAsia="TimesNewRoman-Bold"/>
        </w:rPr>
        <w:t>Selling</w:t>
      </w:r>
      <w:r>
        <w:rPr>
          <w:rFonts w:eastAsia="TimesNewRoman-Bold"/>
        </w:rPr>
        <w:t xml:space="preserve">” </w:t>
      </w:r>
      <w:r w:rsidR="00CD6B2F">
        <w:rPr>
          <w:rFonts w:eastAsia="TimesNewRoman-Bold"/>
        </w:rPr>
        <w:t>constitutional rights is wrong and leads to unconstitutional / unfair outcomes</w:t>
      </w:r>
      <w:bookmarkEnd w:id="43"/>
    </w:p>
    <w:p w14:paraId="17A24E5D" w14:textId="632E0EDB" w:rsidR="00CD6B2F" w:rsidRPr="00CD6B2F" w:rsidRDefault="00CD6B2F" w:rsidP="00CD6B2F">
      <w:pPr>
        <w:pStyle w:val="Citation3"/>
      </w:pPr>
      <w:r w:rsidRPr="00CD6B2F">
        <w:rPr>
          <w:u w:val="single"/>
        </w:rPr>
        <w:t>Tim Lynch 2003.</w:t>
      </w:r>
      <w:r w:rsidRPr="00CD6B2F">
        <w:t xml:space="preserve"> (</w:t>
      </w:r>
      <w:proofErr w:type="gramStart"/>
      <w:r w:rsidRPr="00CD6B2F">
        <w:t>member</w:t>
      </w:r>
      <w:proofErr w:type="gramEnd"/>
      <w:r w:rsidRPr="00CD6B2F">
        <w:t xml:space="preserve"> of the Wisconsin, District of Columbia, and Supreme Court bars; J.D. from Marquette University; director of Project on Criminal Justice, Cato Institute), “The Case Against Plea Bargaining” Regulation, Vol. 26, No. 3, pp. 24-27, Fall 2003 </w:t>
      </w:r>
      <w:hyperlink r:id="rId47" w:history="1">
        <w:r w:rsidR="00C0547A" w:rsidRPr="00D9100E">
          <w:rPr>
            <w:rStyle w:val="Hyperlink"/>
          </w:rPr>
          <w:t>http://papers.ssrn.com/sol3/papers.cfm?abstract_id=511222&amp;rec=1&amp;srcabs=982220</w:t>
        </w:r>
      </w:hyperlink>
      <w:r w:rsidR="00C0547A">
        <w:t xml:space="preserve"> </w:t>
      </w:r>
    </w:p>
    <w:p w14:paraId="3581AC35" w14:textId="4653DECC" w:rsidR="00CD6B2F" w:rsidRDefault="00CD6B2F" w:rsidP="00CD6B2F">
      <w:pPr>
        <w:pStyle w:val="Evidence"/>
        <w:rPr>
          <w:rFonts w:eastAsia="TimesNewRoman-Bold"/>
        </w:rPr>
      </w:pPr>
      <w:r w:rsidRPr="00CD6B2F">
        <w:rPr>
          <w:rFonts w:eastAsia="TimesNewRoman-Bold"/>
        </w:rPr>
        <w:t xml:space="preserve">Sandefur argues that because individuals can waive many of their constitutional rights, they can also “sell” their rights. Even if that argument had merit, it is not the law. But, more importantly, one suspects that it is not the law because the argument lacks merit. Imagine four people who are charged with auto theft. One defendant pleads guilty to the offense and receives three years of jail time. The second defendant insists upon a trial, but sells his right to call his own witnesses. After conviction, he receives four years. The third defendant insists on a trial, but sells his right to be represented by his famous attorney-uncle, F. Lee Bailey. Instead, he hires a local attorney and, in addition, sells his right to a speedy trial. After conviction, he receives five years. The fourth insists upon a trial, presents a rigorous but unsuccessful defense and, after conviction, receives a prison sentence of 10 years. Are the disparate punishments for the same offense sensible? The courtroom just does not seem to be the proper place for an auction and haggling. The constitutional defect with </w:t>
      </w:r>
      <w:proofErr w:type="gramStart"/>
      <w:r w:rsidRPr="00CD6B2F">
        <w:rPr>
          <w:rFonts w:eastAsia="TimesNewRoman-Bold"/>
        </w:rPr>
        <w:t>plea bargaining</w:t>
      </w:r>
      <w:proofErr w:type="gramEnd"/>
      <w:r w:rsidRPr="00CD6B2F">
        <w:rPr>
          <w:rFonts w:eastAsia="TimesNewRoman-Bold"/>
        </w:rPr>
        <w:t xml:space="preserve"> is systemic, not episodic.</w:t>
      </w:r>
    </w:p>
    <w:p w14:paraId="7E594186" w14:textId="77777777" w:rsidR="00826B8E" w:rsidRDefault="00826B8E" w:rsidP="00826B8E">
      <w:pPr>
        <w:pStyle w:val="Contention2"/>
        <w:rPr>
          <w:rFonts w:eastAsia="TimesNewRoman-Bold"/>
        </w:rPr>
      </w:pPr>
      <w:bookmarkStart w:id="44" w:name="_Toc305157661"/>
      <w:proofErr w:type="gramStart"/>
      <w:r>
        <w:rPr>
          <w:rFonts w:eastAsia="TimesNewRoman-Bold"/>
        </w:rPr>
        <w:t>Plea bargaining</w:t>
      </w:r>
      <w:proofErr w:type="gramEnd"/>
      <w:r>
        <w:rPr>
          <w:rFonts w:eastAsia="TimesNewRoman-Bold"/>
        </w:rPr>
        <w:t xml:space="preserve"> is government retaliation for exercising your civil rights</w:t>
      </w:r>
      <w:bookmarkEnd w:id="44"/>
    </w:p>
    <w:p w14:paraId="146E3718" w14:textId="45078617" w:rsidR="00826B8E" w:rsidRPr="00826B8E" w:rsidRDefault="00826B8E" w:rsidP="00826B8E">
      <w:pPr>
        <w:pStyle w:val="Citation3"/>
      </w:pPr>
      <w:r w:rsidRPr="00826B8E">
        <w:rPr>
          <w:u w:val="single"/>
        </w:rPr>
        <w:t>Tim Lynch 2003</w:t>
      </w:r>
      <w:r w:rsidRPr="00826B8E">
        <w:t>. (</w:t>
      </w:r>
      <w:proofErr w:type="gramStart"/>
      <w:r w:rsidRPr="00826B8E">
        <w:t>member</w:t>
      </w:r>
      <w:proofErr w:type="gramEnd"/>
      <w:r w:rsidRPr="00826B8E">
        <w:t xml:space="preserve"> of the Wisconsin, District of Columbia, and Supreme Court bars; J.D. from Marquette University; director of Project on Criminal Justice, Cato Institute), “The Case Against Plea Bargaining” Regulation, Vol. 26, No. 3, pp. 24-27, Fall 2003 (ellipses in original) </w:t>
      </w:r>
      <w:hyperlink r:id="rId48" w:history="1">
        <w:r w:rsidR="00C0547A" w:rsidRPr="00D9100E">
          <w:rPr>
            <w:rStyle w:val="Hyperlink"/>
          </w:rPr>
          <w:t>http://papers.ssrn.com/sol3/papers.cfm?abstract_id=511222&amp;rec=1&amp;srcabs=982220</w:t>
        </w:r>
      </w:hyperlink>
      <w:r w:rsidR="00C0547A">
        <w:t xml:space="preserve"> </w:t>
      </w:r>
    </w:p>
    <w:p w14:paraId="73C38D64" w14:textId="4FC4C044" w:rsidR="00826B8E" w:rsidRDefault="00826B8E" w:rsidP="00826B8E">
      <w:pPr>
        <w:pStyle w:val="Evidence"/>
        <w:rPr>
          <w:rFonts w:eastAsia="TimesNewRoman-Bold"/>
        </w:rPr>
      </w:pPr>
      <w:proofErr w:type="gramStart"/>
      <w:r w:rsidRPr="00826B8E">
        <w:rPr>
          <w:rFonts w:eastAsia="TimesNewRoman-Bold"/>
          <w:u w:val="single"/>
        </w:rPr>
        <w:t>Plea bargaining</w:t>
      </w:r>
      <w:proofErr w:type="gramEnd"/>
      <w:r w:rsidRPr="00826B8E">
        <w:rPr>
          <w:rFonts w:eastAsia="TimesNewRoman-Bold"/>
          <w:u w:val="single"/>
        </w:rPr>
        <w:t xml:space="preserve"> rests on the constitutional fiction that our government does not retaliate against individuals who wish to exercise their right to trial by jury. Although the fictional nature of that proposition has been apparent to many for some time now, what is new is that more and more people are reaching the conclusion that it is intolerable. Chief Judge William G. Young of the Federal District Court in Massachusetts, for example, recently filed an opinion that was refreshingly candid about what is happening in the modern criminal justice system:</w:t>
      </w:r>
      <w:r w:rsidRPr="00826B8E">
        <w:rPr>
          <w:rFonts w:eastAsia="TimesNewRoman-Bold"/>
          <w:u w:val="single"/>
        </w:rPr>
        <w:br/>
        <w:t xml:space="preserve">Evidence of sentencing disparity visited on those who exercise their Sixth Amendment right to trial by jury is today stark, brutal, and </w:t>
      </w:r>
      <w:proofErr w:type="gramStart"/>
      <w:r w:rsidRPr="00826B8E">
        <w:rPr>
          <w:rFonts w:eastAsia="TimesNewRoman-Bold"/>
          <w:u w:val="single"/>
        </w:rPr>
        <w:t>incontrovertible.…</w:t>
      </w:r>
      <w:proofErr w:type="gramEnd"/>
      <w:r w:rsidRPr="00826B8E">
        <w:rPr>
          <w:rFonts w:eastAsia="TimesNewRoman-Bold"/>
          <w:u w:val="single"/>
        </w:rPr>
        <w:t xml:space="preserve"> Today, under the Sentencing Guidelines regime with its vast shift of power to the Executive, that disparity has widened to an incredible 500 percent. As a practical matter this means, as between two similarly situated defendants, that if the one who pleads and cooperates gets a four-year sentence, then the guideline sentence for the one who exercises his right to trial by jury and is convicted will be 20 years</w:t>
      </w:r>
      <w:r>
        <w:rPr>
          <w:rFonts w:eastAsia="TimesNewRoman-Bold"/>
        </w:rPr>
        <w:t xml:space="preserve">. Not surprisingly, such a disparity imposes an extraordinary burden on the free exercise of the right to an adjudication of guilt by one’s peers. Criminal trial rates in the United States and in this District are plummeting due to the simple fact that </w:t>
      </w:r>
      <w:r w:rsidRPr="00826B8E">
        <w:rPr>
          <w:rFonts w:eastAsia="TimesNewRoman-Bold"/>
          <w:u w:val="single"/>
        </w:rPr>
        <w:t>today we punish people—punish them severely — simply for going to trial</w:t>
      </w:r>
      <w:r>
        <w:rPr>
          <w:rFonts w:eastAsia="TimesNewRoman-Bold"/>
        </w:rPr>
        <w:t>. It is the sheerest sophistry to pretend otherwise.</w:t>
      </w:r>
    </w:p>
    <w:p w14:paraId="32C46BED" w14:textId="77777777" w:rsidR="00437351" w:rsidRDefault="00437351" w:rsidP="00437351">
      <w:pPr>
        <w:pStyle w:val="Contention2"/>
        <w:rPr>
          <w:rFonts w:eastAsia="TimesNewRoman-Bold"/>
        </w:rPr>
      </w:pPr>
      <w:bookmarkStart w:id="45" w:name="_Toc305157662"/>
      <w:r>
        <w:rPr>
          <w:rFonts w:eastAsia="TimesNewRoman-Bold"/>
        </w:rPr>
        <w:t xml:space="preserve">Prosecutors admit they practice coercion during </w:t>
      </w:r>
      <w:proofErr w:type="gramStart"/>
      <w:r>
        <w:rPr>
          <w:rFonts w:eastAsia="TimesNewRoman-Bold"/>
        </w:rPr>
        <w:t>plea bargaining</w:t>
      </w:r>
      <w:bookmarkEnd w:id="45"/>
      <w:proofErr w:type="gramEnd"/>
    </w:p>
    <w:p w14:paraId="0A13B1F8" w14:textId="2075D873" w:rsidR="00437351" w:rsidRPr="00C0547A" w:rsidRDefault="00437351" w:rsidP="00437351">
      <w:pPr>
        <w:pStyle w:val="Citation3"/>
      </w:pPr>
      <w:r w:rsidRPr="00437351">
        <w:rPr>
          <w:u w:val="single"/>
        </w:rPr>
        <w:t>Tim Lynch 2003</w:t>
      </w:r>
      <w:r>
        <w:t>. (</w:t>
      </w:r>
      <w:proofErr w:type="gramStart"/>
      <w:r>
        <w:t>member</w:t>
      </w:r>
      <w:proofErr w:type="gramEnd"/>
      <w:r>
        <w:t xml:space="preserve"> of the Wisconsin, District of Columbia, and Supreme Court bars; J.D. from Marquette </w:t>
      </w:r>
      <w:r w:rsidRPr="00C0547A">
        <w:t xml:space="preserve">University; director of Project on Criminal Justice, Cato Institute), “The Case Against Plea Bargaining” Regulation, Vol. 26, No. 3, pp. 24-27, Fall 2003 </w:t>
      </w:r>
      <w:hyperlink r:id="rId49" w:history="1">
        <w:r w:rsidR="00C0547A" w:rsidRPr="00D9100E">
          <w:rPr>
            <w:rStyle w:val="Hyperlink"/>
          </w:rPr>
          <w:t>http://papers.ssrn.com/sol3/papers.cfm?abstract_id=511222&amp;rec=1&amp;srcabs=982220</w:t>
        </w:r>
      </w:hyperlink>
      <w:r w:rsidR="00C0547A">
        <w:t xml:space="preserve"> </w:t>
      </w:r>
    </w:p>
    <w:p w14:paraId="2CED9099" w14:textId="4B106950" w:rsidR="00437351" w:rsidRDefault="00437351" w:rsidP="00437351">
      <w:pPr>
        <w:pStyle w:val="Evidence"/>
        <w:rPr>
          <w:rFonts w:eastAsia="TimesNewRoman-Bold"/>
        </w:rPr>
      </w:pPr>
      <w:proofErr w:type="gramStart"/>
      <w:r>
        <w:rPr>
          <w:rFonts w:eastAsia="TimesNewRoman-Bold"/>
        </w:rPr>
        <w:t>Plea bargaining</w:t>
      </w:r>
      <w:proofErr w:type="gramEnd"/>
      <w:r>
        <w:rPr>
          <w:rFonts w:eastAsia="TimesNewRoman-Bold"/>
        </w:rPr>
        <w:t xml:space="preserve"> unquestionably alleviates the workload of judges, prosecutors, and defense lawyers. But is it proper for a government that is constitutionally required to respect the right to trial by jury to use its charging and sentencing powers to pressure an individual to waive that right? There is no doubt that government officials deliberately use their power to pressure people who have been accused of crime, and who are presumed innocent, to confess their guilt and waive their right to a formal trial. We know this to be true because prosecutors freely admit that this is what they do.</w:t>
      </w:r>
    </w:p>
    <w:p w14:paraId="21AA74EB" w14:textId="77777777" w:rsidR="00437351" w:rsidRDefault="00437351" w:rsidP="00437351">
      <w:pPr>
        <w:pStyle w:val="Contention2"/>
        <w:rPr>
          <w:rFonts w:eastAsia="TimesNewRoman-Bold"/>
        </w:rPr>
      </w:pPr>
      <w:bookmarkStart w:id="46" w:name="_Toc305157663"/>
      <w:r>
        <w:rPr>
          <w:rFonts w:eastAsia="TimesNewRoman-Bold"/>
        </w:rPr>
        <w:lastRenderedPageBreak/>
        <w:t>Plea bargains penalize defendants for exercising their constitutional right to a trial</w:t>
      </w:r>
      <w:bookmarkEnd w:id="46"/>
    </w:p>
    <w:p w14:paraId="3E96D6E9" w14:textId="2869FEA3" w:rsidR="00437351" w:rsidRPr="00437351" w:rsidRDefault="00437351" w:rsidP="00437351">
      <w:pPr>
        <w:pStyle w:val="Citation3"/>
      </w:pPr>
      <w:r w:rsidRPr="00437351">
        <w:rPr>
          <w:u w:val="single"/>
        </w:rPr>
        <w:t>Tina Wan 2007.</w:t>
      </w:r>
      <w:r w:rsidRPr="00437351">
        <w:t xml:space="preserve"> (J.D. Candidate, Univ of Southern Calif. Gould School of Law, 2008) “THE UNNECESSARY EVIL OF PLEA BARGAINING: AN UNCONSTITUTIONAL CONDITIONS PROBLEM AND A NOT-SO-LEAST RESTRICTIVE ALTERNATIVE” REVIEW OF LAW AND SOCIAL JUSTICE, (ellipses and brackets in original) </w:t>
      </w:r>
      <w:hyperlink r:id="rId50" w:history="1">
        <w:r w:rsidR="00C0547A" w:rsidRPr="00D9100E">
          <w:rPr>
            <w:rStyle w:val="Hyperlink"/>
          </w:rPr>
          <w:t>http://lawweb.usc.edu/why/students/orgs/rlsj/assets/docs/issue_17/07_Wan_Macro.pdf</w:t>
        </w:r>
      </w:hyperlink>
      <w:r w:rsidR="00C0547A">
        <w:t xml:space="preserve"> </w:t>
      </w:r>
    </w:p>
    <w:p w14:paraId="4FA502CB" w14:textId="72AE514E" w:rsidR="00437351" w:rsidRDefault="00437351" w:rsidP="00437351">
      <w:pPr>
        <w:pStyle w:val="Evidence"/>
      </w:pPr>
      <w:r>
        <w:rPr>
          <w:rFonts w:eastAsia="TimesNewRoman-Bold"/>
        </w:rPr>
        <w:t xml:space="preserve">In Blackledge v. Perry, the Court extended its Pearce holding to include prosecutorial vindictiveness. In Perry, the Court held that it was unconstitutional for a prosecutor to bring more serious charges against the defendant for exercising his right to a trial de novo. While acknowledging that the prosecutor “has a considerable stake in discouraging convicted misdemeanants from appealing and thus obtaining a trial de novo . . </w:t>
      </w:r>
      <w:proofErr w:type="gramStart"/>
      <w:r>
        <w:rPr>
          <w:rFonts w:eastAsia="TimesNewRoman-Bold"/>
        </w:rPr>
        <w:t>. ,</w:t>
      </w:r>
      <w:proofErr w:type="gramEnd"/>
      <w:r>
        <w:rPr>
          <w:rFonts w:eastAsia="TimesNewRoman-Bold"/>
        </w:rPr>
        <w:t xml:space="preserve"> since such an appeal will clearly require increased expenditures of prosecutorial resources,” the Court found that a defendant is “entitled” to exercise his or her right to a trial de novo without fear that the government will punish him or her for doing so</w:t>
      </w:r>
      <w:r w:rsidRPr="00437351">
        <w:rPr>
          <w:rFonts w:eastAsia="TimesNewRoman-Bold"/>
          <w:u w:val="single"/>
        </w:rPr>
        <w:t xml:space="preserve">. Based on the reasoning in the Court’s vindictiveness cases, which are clearly analogous to plea bargaining cases, it is difficult to see why the Court has not considered </w:t>
      </w:r>
      <w:proofErr w:type="gramStart"/>
      <w:r w:rsidRPr="00437351">
        <w:rPr>
          <w:rFonts w:eastAsia="TimesNewRoman-Bold"/>
          <w:u w:val="single"/>
        </w:rPr>
        <w:t>plea bargaining</w:t>
      </w:r>
      <w:proofErr w:type="gramEnd"/>
      <w:r w:rsidRPr="00437351">
        <w:rPr>
          <w:rFonts w:eastAsia="TimesNewRoman-Bold"/>
          <w:u w:val="single"/>
        </w:rPr>
        <w:t xml:space="preserve"> as presenting an unconstitutional conditions problem and as violating due process</w:t>
      </w:r>
      <w:r>
        <w:rPr>
          <w:rFonts w:eastAsia="TimesNewRoman-Bold"/>
        </w:rPr>
        <w:t xml:space="preserve">. The Court found in Perry and Pearce that punishing defendants for exercising their right to appeal by giving them harsher sentences or increasing the number of charges violated due process and </w:t>
      </w:r>
      <w:r>
        <w:t xml:space="preserve">was unconstitutional. </w:t>
      </w:r>
      <w:r w:rsidRPr="00437351">
        <w:rPr>
          <w:u w:val="single"/>
        </w:rPr>
        <w:t xml:space="preserve">Yet, prosecutors during </w:t>
      </w:r>
      <w:proofErr w:type="gramStart"/>
      <w:r w:rsidRPr="00437351">
        <w:rPr>
          <w:u w:val="single"/>
        </w:rPr>
        <w:t>plea bargaining</w:t>
      </w:r>
      <w:proofErr w:type="gramEnd"/>
      <w:r w:rsidRPr="00437351">
        <w:rPr>
          <w:u w:val="single"/>
        </w:rPr>
        <w:t xml:space="preserve"> routinely penalize defendants for exercising their right to trial by giving them more severe sentences or increasing the number of charges</w:t>
      </w:r>
      <w:r>
        <w:t>. As one commentator noted, “To paraphrase the Court in Perry, ‘the prosecution clearly has a considerable stake in discouraging [persons charged with crime from asserting their right to trial], since [demand for trial] will clearly require increased expenditures of prosecutorial resources.’ ” Despite all this, the Court has repeatedly refused to declare plea bargaining unconstitutional.</w:t>
      </w:r>
    </w:p>
    <w:p w14:paraId="113C65C6" w14:textId="7CD8BC95" w:rsidR="004D3D0C" w:rsidRDefault="004D3D0C" w:rsidP="004D3D0C">
      <w:pPr>
        <w:pStyle w:val="Contention2"/>
        <w:rPr>
          <w:rFonts w:eastAsia="TimesNewRoman-Bold"/>
        </w:rPr>
      </w:pPr>
      <w:bookmarkStart w:id="47" w:name="_Toc305157664"/>
      <w:proofErr w:type="gramStart"/>
      <w:r>
        <w:rPr>
          <w:rFonts w:eastAsia="TimesNewRoman-Bold"/>
        </w:rPr>
        <w:t>Plea bargaining</w:t>
      </w:r>
      <w:proofErr w:type="gramEnd"/>
      <w:r>
        <w:rPr>
          <w:rFonts w:eastAsia="TimesNewRoman-Bold"/>
        </w:rPr>
        <w:t xml:space="preserve"> promotes prosecutorial vindictiveness: The prosecutor can punish the defendant for exercising his rights</w:t>
      </w:r>
      <w:bookmarkEnd w:id="47"/>
    </w:p>
    <w:p w14:paraId="613CF47D" w14:textId="66D89BFD" w:rsidR="004D3D0C" w:rsidRPr="004D3D0C" w:rsidRDefault="004D3D0C" w:rsidP="004D3D0C">
      <w:pPr>
        <w:pStyle w:val="Citation3"/>
      </w:pPr>
      <w:r w:rsidRPr="00250C71">
        <w:rPr>
          <w:u w:val="single"/>
        </w:rPr>
        <w:t>Tina Wan 2007</w:t>
      </w:r>
      <w:r w:rsidRPr="004D3D0C">
        <w:t xml:space="preserve">. (J.D. Candidate, Univ of Southern Calif. Gould School of Law, 2008) “THE UNNECESSARY EVIL OF PLEA BARGAINING: AN UNCONSTITUTIONAL CONDITIONS PROBLEM AND A NOT-SO-LEAST RESTRICTIVE ALTERNATIVE” REVIEW OF LAW AND SOCIAL JUSTICE, </w:t>
      </w:r>
      <w:hyperlink r:id="rId51" w:history="1">
        <w:r w:rsidR="00C0547A" w:rsidRPr="00D9100E">
          <w:rPr>
            <w:rStyle w:val="Hyperlink"/>
          </w:rPr>
          <w:t>http://lawweb.usc.edu/why/students/orgs/rlsj/assets/docs/issue_17/07_Wan_Macro.pdf</w:t>
        </w:r>
      </w:hyperlink>
      <w:r w:rsidR="00C0547A">
        <w:t xml:space="preserve"> </w:t>
      </w:r>
    </w:p>
    <w:p w14:paraId="489735D6" w14:textId="6E491050" w:rsidR="004D3D0C" w:rsidRPr="00CD6B2F" w:rsidRDefault="004D3D0C" w:rsidP="00250C71">
      <w:pPr>
        <w:pStyle w:val="Evidence"/>
      </w:pPr>
      <w:r>
        <w:rPr>
          <w:rFonts w:eastAsia="TimesNewRoman-Bold"/>
        </w:rPr>
        <w:t xml:space="preserve">The Court, however, has attempted to distinguish the plea bargaining cases from the vindictiveness cases, although the attempt has been mostly unpersuasive. </w:t>
      </w:r>
      <w:r w:rsidRPr="00250C71">
        <w:rPr>
          <w:rFonts w:eastAsia="TimesNewRoman-Bold"/>
          <w:u w:val="single"/>
        </w:rPr>
        <w:t>In Bordenkircher</w:t>
      </w:r>
      <w:r w:rsidRPr="00250C71">
        <w:rPr>
          <w:rFonts w:eastAsia="TimesNewRoman-Bold"/>
        </w:rPr>
        <w:t>, the Court found that the “unilateral imposition of a penalty upon a defendant who had chosen to exercise a legal right to attack his original conviction”</w:t>
      </w:r>
      <w:r w:rsidR="00250C71" w:rsidRPr="00250C71">
        <w:rPr>
          <w:rFonts w:eastAsia="TimesNewRoman-Bold"/>
        </w:rPr>
        <w:t xml:space="preserve"> </w:t>
      </w:r>
      <w:r w:rsidRPr="00250C71">
        <w:rPr>
          <w:rFonts w:eastAsia="TimesNewRoman-Bold"/>
        </w:rPr>
        <w:t>was “very different from the give-and-take negotiation common in plea bargaining,” in which the prosecutor and</w:t>
      </w:r>
      <w:r w:rsidR="00250C71" w:rsidRPr="00250C71">
        <w:rPr>
          <w:rFonts w:eastAsia="TimesNewRoman-Bold"/>
        </w:rPr>
        <w:t xml:space="preserve"> </w:t>
      </w:r>
      <w:r w:rsidRPr="00250C71">
        <w:rPr>
          <w:rFonts w:eastAsia="TimesNewRoman-Bold"/>
        </w:rPr>
        <w:t>defense “arguably possess relatively equal bargaining power.” This is puzzling, considering that</w:t>
      </w:r>
      <w:r>
        <w:rPr>
          <w:rFonts w:eastAsia="TimesNewRoman-Bold"/>
        </w:rPr>
        <w:t xml:space="preserve"> </w:t>
      </w:r>
      <w:r w:rsidRPr="00250C71">
        <w:rPr>
          <w:rFonts w:eastAsia="TimesNewRoman-Bold"/>
          <w:u w:val="single"/>
        </w:rPr>
        <w:t>the prosecutor had</w:t>
      </w:r>
      <w:r w:rsidR="00250C71" w:rsidRPr="00250C71">
        <w:rPr>
          <w:rFonts w:eastAsia="TimesNewRoman-Bold"/>
          <w:u w:val="single"/>
        </w:rPr>
        <w:t xml:space="preserve"> </w:t>
      </w:r>
      <w:r w:rsidRPr="00250C71">
        <w:rPr>
          <w:rFonts w:eastAsia="TimesNewRoman-Bold"/>
          <w:u w:val="single"/>
        </w:rPr>
        <w:t>admitted that he sought the additional indictment to punish the defendant for choosing to go to trial. Apparently</w:t>
      </w:r>
      <w:r w:rsidR="00250C71" w:rsidRPr="00250C71">
        <w:rPr>
          <w:rFonts w:eastAsia="TimesNewRoman-Bold"/>
          <w:u w:val="single"/>
        </w:rPr>
        <w:t xml:space="preserve"> </w:t>
      </w:r>
      <w:r w:rsidRPr="00250C71">
        <w:rPr>
          <w:rFonts w:eastAsia="TimesNewRoman-Bold"/>
          <w:u w:val="single"/>
        </w:rPr>
        <w:t>Justice Blackmun noticed as much when he stated</w:t>
      </w:r>
      <w:r>
        <w:rPr>
          <w:rFonts w:eastAsia="TimesNewRoman-Bold"/>
        </w:rPr>
        <w:t xml:space="preserve"> in his Bordenkircher dissent:</w:t>
      </w:r>
      <w:r w:rsidR="00250C71">
        <w:rPr>
          <w:rFonts w:eastAsia="TimesNewRoman-Bold"/>
        </w:rPr>
        <w:br/>
      </w:r>
      <w:r w:rsidRPr="00250C71">
        <w:rPr>
          <w:rFonts w:eastAsia="TimesNewRoman-Bold"/>
          <w:u w:val="single"/>
        </w:rPr>
        <w:t>I perceive little difference between vindictiveness after what the Court describes as the exercise of a “legal rig</w:t>
      </w:r>
      <w:r w:rsidR="00250C71" w:rsidRPr="00250C71">
        <w:rPr>
          <w:rFonts w:eastAsia="TimesNewRoman-Bold"/>
          <w:u w:val="single"/>
        </w:rPr>
        <w:t xml:space="preserve">ht to </w:t>
      </w:r>
      <w:r w:rsidRPr="00250C71">
        <w:rPr>
          <w:rFonts w:eastAsia="TimesNewRoman-Bold"/>
          <w:u w:val="single"/>
        </w:rPr>
        <w:t>attack his original conviction,” and vindictiveness in the “give-and-take negotiation common in plea bargaining.”</w:t>
      </w:r>
      <w:r w:rsidR="00250C71" w:rsidRPr="00250C71">
        <w:rPr>
          <w:rFonts w:eastAsia="TimesNewRoman-Bold"/>
          <w:u w:val="single"/>
        </w:rPr>
        <w:t xml:space="preserve"> </w:t>
      </w:r>
      <w:r w:rsidRPr="00250C71">
        <w:rPr>
          <w:rFonts w:eastAsia="TimesNewRoman-Bold"/>
          <w:u w:val="single"/>
        </w:rPr>
        <w:t>Prosecutorial vindictiveness in any context is still prosecutorial vindictiveness</w:t>
      </w:r>
      <w:r>
        <w:rPr>
          <w:rFonts w:eastAsia="TimesNewRoman-Bold"/>
        </w:rPr>
        <w:t>.</w:t>
      </w:r>
    </w:p>
    <w:p w14:paraId="728E96E2" w14:textId="3315A491" w:rsidR="00F9559E" w:rsidRDefault="00B26432" w:rsidP="00B26432">
      <w:pPr>
        <w:pStyle w:val="Contention2"/>
      </w:pPr>
      <w:bookmarkStart w:id="48" w:name="_Toc305157665"/>
      <w:r>
        <w:t>“It’s a voluntary bargain” – Response:  Nothing voluntary about it when the prosecutor has all the power</w:t>
      </w:r>
      <w:bookmarkEnd w:id="48"/>
    </w:p>
    <w:p w14:paraId="0BCD068A" w14:textId="67E8C2DC" w:rsidR="00B26432" w:rsidRDefault="00B26432" w:rsidP="00B26432">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52" w:history="1">
        <w:r w:rsidR="00C0547A" w:rsidRPr="00D9100E">
          <w:rPr>
            <w:rStyle w:val="Hyperlink"/>
          </w:rPr>
          <w:t>http://www.nybooks.com/articles/archives/2014/nov/20/why-innocent-people-plead-guilty/?insrc=whc</w:t>
        </w:r>
      </w:hyperlink>
      <w:r w:rsidR="00C0547A">
        <w:t xml:space="preserve"> </w:t>
      </w:r>
    </w:p>
    <w:p w14:paraId="18DD8076" w14:textId="145F7D92" w:rsidR="005B1CCA" w:rsidRDefault="00B26432" w:rsidP="00B26432">
      <w:pPr>
        <w:pStyle w:val="Evidence"/>
        <w:rPr>
          <w:shd w:val="clear" w:color="auto" w:fill="FFFFFF"/>
        </w:rPr>
      </w:pPr>
      <w:r>
        <w:rPr>
          <w:shd w:val="clear" w:color="auto" w:fill="FFFFFF"/>
        </w:rPr>
        <w:t>Th</w:t>
      </w:r>
      <w:r w:rsidR="005B1CCA">
        <w:rPr>
          <w:shd w:val="clear" w:color="auto" w:fill="FFFFFF"/>
        </w:rPr>
        <w:t>ough there are many variations on this theme, they all prove the same basic point: the prosecutor has all the power. The Supreme Court’s suggestion that a plea bargain is a fair and voluntary contractual arrangement between two relatively equal parties is a total myth: it is much more like a “contract of adhesion” in which one party can effectively force its will on the other party.</w:t>
      </w:r>
    </w:p>
    <w:p w14:paraId="4FC73026" w14:textId="6B7089E3" w:rsidR="00254FA0" w:rsidRDefault="00254FA0" w:rsidP="00254FA0">
      <w:pPr>
        <w:pStyle w:val="Contention2"/>
      </w:pPr>
      <w:bookmarkStart w:id="49" w:name="_Toc305157666"/>
      <w:r>
        <w:lastRenderedPageBreak/>
        <w:t>“Voluntary choice of the defendant” – Response: Doesn’t change the fact that the prosecutor is vindictive</w:t>
      </w:r>
      <w:bookmarkEnd w:id="49"/>
      <w:r>
        <w:t xml:space="preserve"> </w:t>
      </w:r>
    </w:p>
    <w:p w14:paraId="1C1E3188" w14:textId="672F2031" w:rsidR="00254FA0" w:rsidRDefault="00254FA0" w:rsidP="00254FA0">
      <w:pPr>
        <w:pStyle w:val="Citation3"/>
      </w:pPr>
      <w:r w:rsidRPr="00254FA0">
        <w:rPr>
          <w:u w:val="single"/>
        </w:rPr>
        <w:t>Doug Lieb 2014</w:t>
      </w:r>
      <w:r w:rsidRPr="00254FA0">
        <w:t xml:space="preserve"> (</w:t>
      </w:r>
      <w:r>
        <w:t>J.D. from Yale Law School</w:t>
      </w:r>
      <w:r w:rsidRPr="00254FA0">
        <w:t>) YALE LAW JOURNAL, Jan 2014 “Vindicating Vindictiveness: Prosecutorial Discretion and Plea Bargaining, Past and Future”</w:t>
      </w:r>
      <w:r>
        <w:t xml:space="preserve"> </w:t>
      </w:r>
      <w:hyperlink r:id="rId53" w:anchor="_ftnref32" w:history="1">
        <w:r w:rsidR="00C0547A" w:rsidRPr="00D9100E">
          <w:rPr>
            <w:rStyle w:val="Hyperlink"/>
          </w:rPr>
          <w:t>http://www.yalelawjournal.org/note/vindicating-vindictiveness-prosecutorial-discretion-and-plea-bargaining-past-and-future#_ftnref32</w:t>
        </w:r>
      </w:hyperlink>
      <w:r w:rsidR="00C0547A">
        <w:t xml:space="preserve"> </w:t>
      </w:r>
    </w:p>
    <w:p w14:paraId="465D7599" w14:textId="5FAC0823" w:rsidR="00254FA0" w:rsidRPr="00C0547A" w:rsidRDefault="00254FA0" w:rsidP="00C0547A">
      <w:pPr>
        <w:pStyle w:val="Evidence"/>
      </w:pPr>
      <w:r w:rsidRPr="00C0547A">
        <w:t>And the defendant’s ability to make a voluntary choice cannot explain why there is no element of retaliation. That two parties are engaged in a give-and-take negotiation does not preclude one party from attempting to punish the other for walking away from the table. The chance that both parties might benefit, moreover, has no logical bearing on whether one might act with retaliatory motive. It simply does not follow from the fact that plea bargaining offers a “mutuality of advantage”</w:t>
      </w:r>
      <w:bookmarkStart w:id="50" w:name="_Ref220584594"/>
      <w:bookmarkStart w:id="51" w:name="_ftnref124"/>
      <w:bookmarkEnd w:id="50"/>
      <w:bookmarkEnd w:id="51"/>
      <w:r w:rsidRPr="00C0547A">
        <w:t> that there can be no “element of punishment or retaliation” by the prosecutor.</w:t>
      </w:r>
    </w:p>
    <w:p w14:paraId="54E45A77" w14:textId="4B886433" w:rsidR="00D3139E" w:rsidRDefault="00D3139E" w:rsidP="00D3139E">
      <w:pPr>
        <w:pStyle w:val="Contention2"/>
      </w:pPr>
      <w:bookmarkStart w:id="52" w:name="_Toc305157667"/>
      <w:r>
        <w:t>“Plea Bargaining puts bad guys in jail, so it’s good” – Response:  Tyranny and abuse outweigh</w:t>
      </w:r>
      <w:bookmarkEnd w:id="52"/>
    </w:p>
    <w:p w14:paraId="44360AE2" w14:textId="165C29D0" w:rsidR="000D2FC7" w:rsidRDefault="000D2FC7" w:rsidP="000D2FC7">
      <w:pPr>
        <w:pStyle w:val="Citation3"/>
      </w:pPr>
      <w:r w:rsidRPr="000A4568">
        <w:rPr>
          <w:u w:val="single"/>
        </w:rPr>
        <w:t xml:space="preserve">Judge Jed S. </w:t>
      </w:r>
      <w:proofErr w:type="gramStart"/>
      <w:r w:rsidRPr="000A4568">
        <w:rPr>
          <w:u w:val="single"/>
        </w:rPr>
        <w:t>Rakoff  2014</w:t>
      </w:r>
      <w:proofErr w:type="gramEnd"/>
      <w:r w:rsidRPr="000A4568">
        <w:t xml:space="preserve"> (federal district judge, Southern District of New York) 20 Nov 2014 “Why Innocent People Plead Guilty</w:t>
      </w:r>
      <w:r>
        <w:t xml:space="preserve">“ </w:t>
      </w:r>
      <w:hyperlink r:id="rId54" w:history="1">
        <w:r w:rsidR="00C0547A" w:rsidRPr="00D9100E">
          <w:rPr>
            <w:rStyle w:val="Hyperlink"/>
          </w:rPr>
          <w:t>http://www.nybooks.com/articles/archives/2014/nov/20/why-innocent-people-plead-guilty/?insrc=whc</w:t>
        </w:r>
      </w:hyperlink>
      <w:r w:rsidR="00C0547A">
        <w:t xml:space="preserve"> </w:t>
      </w:r>
    </w:p>
    <w:p w14:paraId="3D592931" w14:textId="1AA94235" w:rsidR="00D3139E" w:rsidRDefault="00D3139E" w:rsidP="00D3139E">
      <w:pPr>
        <w:pStyle w:val="Evidence"/>
      </w:pPr>
      <w:r w:rsidRPr="00D3139E">
        <w:t>The result is that, of the 2.2 million Americans now in prison—an appalling number in its own right—</w:t>
      </w:r>
      <w:r w:rsidRPr="000D2FC7">
        <w:rPr>
          <w:u w:val="single"/>
        </w:rPr>
        <w:t xml:space="preserve">well over two million are there as a result of </w:t>
      </w:r>
      <w:proofErr w:type="gramStart"/>
      <w:r w:rsidRPr="000D2FC7">
        <w:rPr>
          <w:u w:val="single"/>
        </w:rPr>
        <w:t>plea bargains</w:t>
      </w:r>
      <w:proofErr w:type="gramEnd"/>
      <w:r w:rsidRPr="00D3139E">
        <w:t xml:space="preserve"> dictated by the government’s prosecutors, who effectively dictate the sentences as well</w:t>
      </w:r>
      <w:r w:rsidRPr="000D2FC7">
        <w:rPr>
          <w:u w:val="single"/>
        </w:rPr>
        <w:t>. A cynic might ask: What’s wrong with that? After all, crime rates have declined over the past twenty years</w:t>
      </w:r>
      <w:r w:rsidRPr="00D3139E">
        <w:t xml:space="preserve"> to levels not seen since the early 1960s, and it is difficult to escape the conclusion that our criminal justice system, by giving prosecutors the power to force criminals to accept significant jail terms, has played a major part in this reduction</w:t>
      </w:r>
      <w:r w:rsidRPr="000D2FC7">
        <w:rPr>
          <w:u w:val="single"/>
        </w:rPr>
        <w:t>. Most Americans feel a lot safer today than they did just a few decades ago, and that feeling has contributed substantially to their enjoyment of life. Why should we cavil at the empowering of prosecutors that has brought us this result? The answer may be found in Jefferson’s perception that a criminal justice system that is secret and government-dictated ultimately invites abuse and even tyranny</w:t>
      </w:r>
      <w:r w:rsidRPr="00D3139E">
        <w:t>.</w:t>
      </w:r>
    </w:p>
    <w:p w14:paraId="5057DC2E" w14:textId="77777777" w:rsidR="003C7090" w:rsidRDefault="003C7090" w:rsidP="003C7090">
      <w:pPr>
        <w:pStyle w:val="Contention2"/>
        <w:rPr>
          <w:rFonts w:eastAsia="TimesNewRoman-Bold"/>
        </w:rPr>
      </w:pPr>
      <w:bookmarkStart w:id="53" w:name="_Toc305157668"/>
      <w:r>
        <w:rPr>
          <w:rFonts w:eastAsia="TimesNewRoman-Bold"/>
        </w:rPr>
        <w:t>“Plea bargains allow needed flexibility” - Response: Flexibility is what allows abuse and injustice</w:t>
      </w:r>
      <w:bookmarkEnd w:id="53"/>
    </w:p>
    <w:p w14:paraId="55A6B590" w14:textId="56D32A7B" w:rsidR="003C7090" w:rsidRDefault="003C7090" w:rsidP="003C7090">
      <w:pPr>
        <w:pStyle w:val="Citation3"/>
      </w:pPr>
      <w:r w:rsidRPr="003C7090">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55" w:history="1">
        <w:r w:rsidR="00C0547A" w:rsidRPr="00D9100E">
          <w:rPr>
            <w:rStyle w:val="Hyperlink"/>
          </w:rPr>
          <w:t>http://lawweb.usc.edu/why/students/orgs/rlsj/assets/docs/issue_17/07_Wan_Macro.pdf</w:t>
        </w:r>
      </w:hyperlink>
      <w:r w:rsidR="00C0547A">
        <w:t xml:space="preserve"> </w:t>
      </w:r>
    </w:p>
    <w:p w14:paraId="779041E1" w14:textId="77777777" w:rsidR="003C7090" w:rsidRDefault="003C7090" w:rsidP="003C7090">
      <w:pPr>
        <w:pStyle w:val="Evidence"/>
        <w:rPr>
          <w:rFonts w:eastAsia="TimesNewRoman-Bold"/>
        </w:rPr>
      </w:pPr>
      <w:r>
        <w:rPr>
          <w:rFonts w:eastAsia="TimesNewRoman-Bold"/>
        </w:rPr>
        <w:t xml:space="preserve">Another justification for </w:t>
      </w:r>
      <w:proofErr w:type="gramStart"/>
      <w:r>
        <w:rPr>
          <w:rFonts w:eastAsia="TimesNewRoman-Bold"/>
        </w:rPr>
        <w:t>plea bargaining</w:t>
      </w:r>
      <w:proofErr w:type="gramEnd"/>
      <w:r>
        <w:rPr>
          <w:rFonts w:eastAsia="TimesNewRoman-Bold"/>
        </w:rPr>
        <w:t xml:space="preserve"> is that it provides more flexibility in the legal system. Supporters argue that </w:t>
      </w:r>
      <w:proofErr w:type="gramStart"/>
      <w:r>
        <w:rPr>
          <w:rFonts w:eastAsia="TimesNewRoman-Bold"/>
        </w:rPr>
        <w:t>plea bargaining</w:t>
      </w:r>
      <w:proofErr w:type="gramEnd"/>
      <w:r>
        <w:rPr>
          <w:rFonts w:eastAsia="TimesNewRoman-Bold"/>
        </w:rPr>
        <w:t xml:space="preserve"> allows the prosecutor to take into account equitable factors in a particular case, so that he or she can “tailor punishment to the crime” and to the person. It also allows the prosecutor to reward defendants who cooperate and to convict defendants where there is insufficient evidence. Yet, it is this very flexibility that supplies the prosecutor with his or her unlimited discretion, giving rise to potential abuses and injustices.</w:t>
      </w:r>
    </w:p>
    <w:p w14:paraId="743C5C81" w14:textId="77777777" w:rsidR="003C7090" w:rsidRDefault="003C7090" w:rsidP="003C7090">
      <w:pPr>
        <w:pStyle w:val="Contention2"/>
        <w:rPr>
          <w:rFonts w:eastAsia="TimesNewRoman-Bold"/>
        </w:rPr>
      </w:pPr>
      <w:bookmarkStart w:id="54" w:name="_Toc305157669"/>
      <w:r>
        <w:rPr>
          <w:rFonts w:eastAsia="TimesNewRoman-Bold"/>
        </w:rPr>
        <w:t>“Good for defendants: Avoid anxiety of a trial and assume responsibility for their conduct” - Response: Actually they just plead to get a lighter sentence</w:t>
      </w:r>
      <w:bookmarkEnd w:id="54"/>
    </w:p>
    <w:p w14:paraId="4AB5C629" w14:textId="31D26EC1" w:rsidR="003C7090" w:rsidRDefault="003C7090" w:rsidP="003C7090">
      <w:pPr>
        <w:pStyle w:val="Citation3"/>
      </w:pPr>
      <w:r w:rsidRPr="003C7090">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56" w:history="1">
        <w:r w:rsidR="00C0547A" w:rsidRPr="00D9100E">
          <w:rPr>
            <w:rStyle w:val="Hyperlink"/>
          </w:rPr>
          <w:t>http://lawweb.usc.edu/why/students/orgs/rlsj/assets/docs/issue_17/07_Wan_Macro.pdf</w:t>
        </w:r>
      </w:hyperlink>
      <w:r w:rsidR="00C0547A">
        <w:t xml:space="preserve"> </w:t>
      </w:r>
    </w:p>
    <w:p w14:paraId="3A7FF221" w14:textId="77777777" w:rsidR="003C7090" w:rsidRDefault="003C7090" w:rsidP="003C7090">
      <w:pPr>
        <w:pStyle w:val="Evidence"/>
        <w:rPr>
          <w:rFonts w:eastAsia="TimesNewRoman-Bold"/>
        </w:rPr>
      </w:pPr>
      <w:r>
        <w:rPr>
          <w:rFonts w:eastAsia="TimesNewRoman-Bold"/>
        </w:rPr>
        <w:t xml:space="preserve">A further justification for </w:t>
      </w:r>
      <w:proofErr w:type="gramStart"/>
      <w:r>
        <w:rPr>
          <w:rFonts w:eastAsia="TimesNewRoman-Bold"/>
        </w:rPr>
        <w:t>plea bargaining</w:t>
      </w:r>
      <w:proofErr w:type="gramEnd"/>
      <w:r>
        <w:rPr>
          <w:rFonts w:eastAsia="TimesNewRoman-Bold"/>
        </w:rPr>
        <w:t xml:space="preserve"> is that it allows defendants to admit their guilt and to assume responsibility for their conduct. Supporters contend that in pleading guilty, defendants can forgo “the anxieties and uncertainties of a trial.” However, in most situations, it is more likely that the defendant pleads guilty to avoid harsh punishment and to obtain a more lenient sentence.</w:t>
      </w:r>
    </w:p>
    <w:p w14:paraId="5978B0A8" w14:textId="2EBA7919" w:rsidR="003C7090" w:rsidRPr="003C7090" w:rsidRDefault="003C7090" w:rsidP="003C7090">
      <w:pPr>
        <w:pStyle w:val="Contention2"/>
        <w:ind w:left="0"/>
        <w:rPr>
          <w:rFonts w:eastAsia="TimesNewRoman-Bold"/>
        </w:rPr>
      </w:pPr>
      <w:bookmarkStart w:id="55" w:name="_Toc305157670"/>
      <w:r>
        <w:rPr>
          <w:rFonts w:eastAsia="TimesNewRoman-Bold"/>
        </w:rPr>
        <w:lastRenderedPageBreak/>
        <w:t>“</w:t>
      </w:r>
      <w:r w:rsidR="00661097">
        <w:rPr>
          <w:rFonts w:eastAsia="TimesNewRoman-Bold"/>
        </w:rPr>
        <w:t>Good for victims - shielding</w:t>
      </w:r>
      <w:r w:rsidRPr="003C7090">
        <w:rPr>
          <w:rFonts w:eastAsia="TimesNewRoman-Bold"/>
        </w:rPr>
        <w:t xml:space="preserve"> from emotional distress</w:t>
      </w:r>
      <w:r>
        <w:rPr>
          <w:rFonts w:eastAsia="TimesNewRoman-Bold"/>
        </w:rPr>
        <w:t>”</w:t>
      </w:r>
      <w:r w:rsidRPr="003C7090">
        <w:rPr>
          <w:rFonts w:eastAsia="TimesNewRoman-Bold"/>
        </w:rPr>
        <w:t xml:space="preserve"> - Response: More likely victims will be disappointed with the outcome</w:t>
      </w:r>
      <w:bookmarkEnd w:id="55"/>
    </w:p>
    <w:p w14:paraId="061E009D" w14:textId="461A537C" w:rsidR="003C7090" w:rsidRDefault="003C7090" w:rsidP="003C7090">
      <w:pPr>
        <w:pStyle w:val="Citation3"/>
      </w:pPr>
      <w:r w:rsidRPr="003C7090">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w:t>
      </w:r>
      <w:hyperlink r:id="rId57" w:history="1">
        <w:r w:rsidR="00C0547A" w:rsidRPr="00D9100E">
          <w:rPr>
            <w:rStyle w:val="Hyperlink"/>
          </w:rPr>
          <w:t>http://lawweb.usc.edu/why/students/orgs/rlsj/assets/docs/issue_17/07_Wan_Macro.pdf</w:t>
        </w:r>
      </w:hyperlink>
      <w:r w:rsidR="00C0547A">
        <w:t xml:space="preserve"> </w:t>
      </w:r>
    </w:p>
    <w:p w14:paraId="480A49DF" w14:textId="77777777" w:rsidR="003C7090" w:rsidRPr="00AD6E90" w:rsidRDefault="003C7090" w:rsidP="003C7090">
      <w:pPr>
        <w:pStyle w:val="Evidence"/>
      </w:pPr>
      <w:r>
        <w:rPr>
          <w:rFonts w:eastAsia="TimesNewRoman-Bold"/>
        </w:rPr>
        <w:t xml:space="preserve">Finally, another justification for </w:t>
      </w:r>
      <w:proofErr w:type="gramStart"/>
      <w:r>
        <w:rPr>
          <w:rFonts w:eastAsia="TimesNewRoman-Bold"/>
        </w:rPr>
        <w:t>plea bargaining</w:t>
      </w:r>
      <w:proofErr w:type="gramEnd"/>
      <w:r>
        <w:rPr>
          <w:rFonts w:eastAsia="TimesNewRoman-Bold"/>
        </w:rPr>
        <w:t xml:space="preserve"> is that it allows victims “to be shielded from the emotional stress and sensationalism of trial.” Supporters further argue that </w:t>
      </w:r>
      <w:proofErr w:type="gramStart"/>
      <w:r>
        <w:rPr>
          <w:rFonts w:eastAsia="TimesNewRoman-Bold"/>
        </w:rPr>
        <w:t>plea bargaining</w:t>
      </w:r>
      <w:proofErr w:type="gramEnd"/>
      <w:r>
        <w:rPr>
          <w:rFonts w:eastAsia="TimesNewRoman-Bold"/>
        </w:rPr>
        <w:t xml:space="preserve"> provides victims with the closure that they need and with the understanding that the defendant will be punished for his or her crime. However, it is much more likely that victims will be disappointed with the justice system upon the knowledge that instead of being dealt with under the full rigors of justice, defendants have received a bargained-for sentence.</w:t>
      </w:r>
    </w:p>
    <w:p w14:paraId="1A6EE3A2" w14:textId="06387F52" w:rsidR="00646838" w:rsidRDefault="00CA6B6D" w:rsidP="0075587A">
      <w:pPr>
        <w:pStyle w:val="Contention1"/>
      </w:pPr>
      <w:bookmarkStart w:id="56" w:name="_Toc305157671"/>
      <w:r>
        <w:t xml:space="preserve">ADVOCACY / </w:t>
      </w:r>
      <w:r w:rsidR="00B97D7A">
        <w:t>ADVANTAGES</w:t>
      </w:r>
      <w:bookmarkEnd w:id="56"/>
    </w:p>
    <w:p w14:paraId="609B386E" w14:textId="77777777" w:rsidR="00D12A7F" w:rsidRDefault="00D12A7F" w:rsidP="00D12A7F">
      <w:pPr>
        <w:pStyle w:val="Contention2"/>
        <w:rPr>
          <w:rFonts w:eastAsia="TimesNewRoman-Bold"/>
        </w:rPr>
      </w:pPr>
      <w:bookmarkStart w:id="57" w:name="_Toc305157672"/>
      <w:proofErr w:type="gramStart"/>
      <w:r>
        <w:rPr>
          <w:rFonts w:eastAsia="TimesNewRoman-Bold"/>
        </w:rPr>
        <w:t>Plea bargaining</w:t>
      </w:r>
      <w:proofErr w:type="gramEnd"/>
      <w:r>
        <w:rPr>
          <w:rFonts w:eastAsia="TimesNewRoman-Bold"/>
        </w:rPr>
        <w:t xml:space="preserve"> should be found unconstitutional because it circumvents the Bill of Rights</w:t>
      </w:r>
      <w:bookmarkEnd w:id="57"/>
    </w:p>
    <w:p w14:paraId="48AC75FD" w14:textId="27CAB3A1" w:rsidR="00D12A7F" w:rsidRDefault="00D12A7F" w:rsidP="00D12A7F">
      <w:pPr>
        <w:pStyle w:val="Citation3"/>
        <w:rPr>
          <w:rFonts w:ascii="TimesNewRoman-Italic" w:eastAsia="TimesNewRoman-Bold" w:hAnsi="TimesNewRoman-Italic" w:cs="TimesNewRoman-Italic"/>
          <w:i w:val="0"/>
          <w:iCs/>
          <w:color w:val="00009A"/>
          <w:szCs w:val="20"/>
        </w:rPr>
      </w:pPr>
      <w:r w:rsidRPr="00D12A7F">
        <w:rPr>
          <w:u w:val="single"/>
        </w:rPr>
        <w:t>Tim Lynch 2003</w:t>
      </w:r>
      <w:r w:rsidRPr="00D12A7F">
        <w:t>. (</w:t>
      </w:r>
      <w:proofErr w:type="gramStart"/>
      <w:r w:rsidRPr="00D12A7F">
        <w:t>member</w:t>
      </w:r>
      <w:proofErr w:type="gramEnd"/>
      <w:r w:rsidRPr="00D12A7F">
        <w:t xml:space="preserve"> of the Wisconsin, District of Columbia, and Supreme Court bars; J.D. from Marquette University; director of Project on Criminal Justice, Cato Institute), “The Case Against Plea Bargaining” Regulation, Vol. 26, No. 3, pp. 24-27, Fall 2003 </w:t>
      </w:r>
      <w:hyperlink r:id="rId58" w:history="1">
        <w:r w:rsidR="00C0547A" w:rsidRPr="00D9100E">
          <w:rPr>
            <w:rStyle w:val="Hyperlink"/>
          </w:rPr>
          <w:t>http://papers.ssrn.com/sol3/papers.cfm?abstract_id=511222&amp;rec=1&amp;srcabs=982220</w:t>
        </w:r>
      </w:hyperlink>
      <w:r w:rsidR="00C0547A">
        <w:t xml:space="preserve"> </w:t>
      </w:r>
    </w:p>
    <w:p w14:paraId="0432F4F5" w14:textId="1FBF614A" w:rsidR="00D12A7F" w:rsidRDefault="00D12A7F" w:rsidP="00D12A7F">
      <w:pPr>
        <w:pStyle w:val="Evidence"/>
        <w:rPr>
          <w:rFonts w:eastAsia="TimesNewRoman-Bold"/>
        </w:rPr>
      </w:pPr>
      <w:r>
        <w:rPr>
          <w:rFonts w:eastAsia="TimesNewRoman-Bold"/>
        </w:rPr>
        <w:t xml:space="preserve">As with so many other areas of constitutional law, the Court must stop tinkering around the edges of the issue and return to first principles. It is true that </w:t>
      </w:r>
      <w:proofErr w:type="gramStart"/>
      <w:r>
        <w:rPr>
          <w:rFonts w:eastAsia="TimesNewRoman-Bold"/>
        </w:rPr>
        <w:t>plea bargaining</w:t>
      </w:r>
      <w:proofErr w:type="gramEnd"/>
      <w:r>
        <w:rPr>
          <w:rFonts w:eastAsia="TimesNewRoman-Bold"/>
        </w:rPr>
        <w:t xml:space="preserve"> speeds caseload disposition, but it does so in an unconstitutional manner. The Framers of the Constitution were aware of less time-consuming trial procedures when they wrote the Bill of Rights, but chose not to adopt them. The Framers believed the Bill of Rights, and the freedom it secured, was well worth any costs that resulted. If that vision is to endure, the Supreme Court must come to its defense.</w:t>
      </w:r>
    </w:p>
    <w:p w14:paraId="78CE4C2F" w14:textId="15F0A950" w:rsidR="00AD6E90" w:rsidRDefault="00AD6E90" w:rsidP="00AD6E90">
      <w:pPr>
        <w:pStyle w:val="Contention2"/>
        <w:rPr>
          <w:rFonts w:eastAsia="TimesNewRoman-Bold"/>
        </w:rPr>
      </w:pPr>
      <w:bookmarkStart w:id="58" w:name="_Toc305157673"/>
      <w:r>
        <w:rPr>
          <w:rFonts w:eastAsia="TimesNewRoman-Bold"/>
        </w:rPr>
        <w:t xml:space="preserve">Supreme Court should find </w:t>
      </w:r>
      <w:proofErr w:type="gramStart"/>
      <w:r>
        <w:rPr>
          <w:rFonts w:eastAsia="TimesNewRoman-Bold"/>
        </w:rPr>
        <w:t>plea bargaining</w:t>
      </w:r>
      <w:proofErr w:type="gramEnd"/>
      <w:r>
        <w:rPr>
          <w:rFonts w:eastAsia="TimesNewRoman-Bold"/>
        </w:rPr>
        <w:t xml:space="preserve"> unconstitutional because it pressures defendants to give up </w:t>
      </w:r>
      <w:r w:rsidR="00661097">
        <w:rPr>
          <w:rFonts w:eastAsia="TimesNewRoman-Bold"/>
        </w:rPr>
        <w:t>their</w:t>
      </w:r>
      <w:r>
        <w:rPr>
          <w:rFonts w:eastAsia="TimesNewRoman-Bold"/>
        </w:rPr>
        <w:t xml:space="preserve"> rights</w:t>
      </w:r>
      <w:bookmarkEnd w:id="58"/>
    </w:p>
    <w:p w14:paraId="7C7AD685" w14:textId="20657201" w:rsidR="00AD6E90" w:rsidRDefault="00AD6E90" w:rsidP="00AD6E90">
      <w:pPr>
        <w:pStyle w:val="Citation3"/>
      </w:pPr>
      <w:r w:rsidRPr="00AD6E90">
        <w:rPr>
          <w:u w:val="single"/>
        </w:rPr>
        <w:t>Tina Wan 2007.</w:t>
      </w:r>
      <w:r>
        <w:t xml:space="preserve"> (J.D. Candidate, Univ of Southern Calif. Gould School of Law, 2008) “THE UNNECESSARY EVIL OF PLEA BARGAINING: AN UNCONSTITUTIONAL CONDITIONS PROBLEM AND A NOT-SO-LEAST RESTRICTIVE ALTERNATIVE” REVIEW OF LAW AND SOCIAL JUSTICE, (brackets in original) </w:t>
      </w:r>
      <w:hyperlink r:id="rId59" w:history="1">
        <w:r w:rsidR="00C0547A" w:rsidRPr="00D9100E">
          <w:rPr>
            <w:rStyle w:val="Hyperlink"/>
          </w:rPr>
          <w:t>http://lawweb.usc.edu/why/students/orgs/rlsj/assets/docs/issue_17/07_Wan_Macro.pdf</w:t>
        </w:r>
      </w:hyperlink>
      <w:r w:rsidR="00C0547A">
        <w:t xml:space="preserve"> </w:t>
      </w:r>
    </w:p>
    <w:p w14:paraId="51E237A0" w14:textId="241E003C" w:rsidR="00AD6E90" w:rsidRDefault="00AD6E90" w:rsidP="00AD6E90">
      <w:pPr>
        <w:pStyle w:val="Evidence"/>
      </w:pPr>
      <w:r w:rsidRPr="00B80754">
        <w:rPr>
          <w:rFonts w:eastAsia="TimesNewRoman-Bold"/>
          <w:u w:val="single"/>
        </w:rPr>
        <w:t xml:space="preserve">The Supreme Court has never considered </w:t>
      </w:r>
      <w:proofErr w:type="gramStart"/>
      <w:r w:rsidRPr="00B80754">
        <w:rPr>
          <w:rFonts w:eastAsia="TimesNewRoman-Bold"/>
          <w:u w:val="single"/>
        </w:rPr>
        <w:t>plea bargaining</w:t>
      </w:r>
      <w:proofErr w:type="gramEnd"/>
      <w:r w:rsidRPr="00B80754">
        <w:rPr>
          <w:rFonts w:eastAsia="TimesNewRoman-Bold"/>
          <w:u w:val="single"/>
        </w:rPr>
        <w:t xml:space="preserve"> as raising an unconstitutional conditions problem. It is difficult to see why this is the case, considering that plea bargaining is basically the process in which the government conditions reduced charges or a lenient sentence on the defendant waiving his or her constitutional rights</w:t>
      </w:r>
      <w:r>
        <w:rPr>
          <w:rFonts w:eastAsia="TimesNewRoman-Bold"/>
        </w:rPr>
        <w:t xml:space="preserve">, among them, the privilege against self-incrimination, the right to jury trial, the right to confront one’s accusers and the right to compulsory process for obtaining favorable witnesses. However, </w:t>
      </w:r>
      <w:r w:rsidRPr="00B80754">
        <w:rPr>
          <w:rFonts w:eastAsia="TimesNewRoman-Bold"/>
          <w:u w:val="single"/>
        </w:rPr>
        <w:t>the Court has acknowledged that such “bargaining” does discourage the exercise of fundamental rights even if the Court will not explicitly hold so. One can recall such an example in Mezzanatto, in which the Court noted that “[</w:t>
      </w:r>
      <w:proofErr w:type="gramStart"/>
      <w:r w:rsidRPr="00B80754">
        <w:rPr>
          <w:rFonts w:eastAsia="TimesNewRoman-Bold"/>
          <w:u w:val="single"/>
        </w:rPr>
        <w:t>t]he</w:t>
      </w:r>
      <w:proofErr w:type="gramEnd"/>
      <w:r w:rsidRPr="00B80754">
        <w:rPr>
          <w:rFonts w:eastAsia="TimesNewRoman-Bold"/>
          <w:u w:val="single"/>
        </w:rPr>
        <w:t xml:space="preserve"> plea bargaining process necessarily exerts pressure on defendants to plead guilty and to abandon a series of fundamental rights, but we have repeatedly held that the government ‘may encourage a guilty plea by offering substantial benefits in return.’</w:t>
      </w:r>
      <w:r>
        <w:rPr>
          <w:rFonts w:eastAsia="TimesNewRoman-Bold"/>
        </w:rPr>
        <w:t xml:space="preserve"> ”</w:t>
      </w:r>
    </w:p>
    <w:p w14:paraId="542987C9" w14:textId="46718324" w:rsidR="00B97D7A" w:rsidRDefault="00B97D7A" w:rsidP="00B97D7A">
      <w:pPr>
        <w:pStyle w:val="Contention2"/>
      </w:pPr>
      <w:bookmarkStart w:id="59" w:name="_Toc305157674"/>
      <w:r>
        <w:lastRenderedPageBreak/>
        <w:t>Trials produce benefits over plea bargains: improper police conduct is exposed and due process is upheld by rejecting improperly obtained evidence</w:t>
      </w:r>
      <w:bookmarkEnd w:id="59"/>
    </w:p>
    <w:p w14:paraId="05FE2821" w14:textId="67FEED82" w:rsidR="00B97D7A" w:rsidRDefault="00B97D7A" w:rsidP="00B97D7A">
      <w:pPr>
        <w:pStyle w:val="Citation3"/>
      </w:pPr>
      <w:r>
        <w:rPr>
          <w:u w:val="single"/>
        </w:rPr>
        <w:t xml:space="preserve">Dr. </w:t>
      </w:r>
      <w:r w:rsidRPr="00D478B7">
        <w:rPr>
          <w:u w:val="single"/>
        </w:rPr>
        <w:t xml:space="preserve">Richard </w:t>
      </w:r>
      <w:proofErr w:type="gramStart"/>
      <w:r w:rsidRPr="00D478B7">
        <w:rPr>
          <w:u w:val="single"/>
        </w:rPr>
        <w:t>Lippke  2011</w:t>
      </w:r>
      <w:proofErr w:type="gramEnd"/>
      <w:r>
        <w:t xml:space="preserve"> (PhD; professor in the Dept of Criminal Justice, Indiana Univ.) THE ETHICS OF PLEA BARGAINING </w:t>
      </w:r>
      <w:hyperlink r:id="rId60" w:anchor="v=onepage&amp;q=%22plea%20bargaining%22%20leniency%20testimony&amp;f=false" w:history="1">
        <w:r w:rsidR="00C0547A" w:rsidRPr="00D9100E">
          <w:rPr>
            <w:rStyle w:val="Hyperlink"/>
          </w:rPr>
          <w:t>https://books.google.fr/books?id=2am_NodKotkC&amp;pg=PA146&amp;lpg=PA146&amp;dq=%22plea+bargaining%22+leniency+testimony&amp;source=bl&amp;ots=g5GCUbEWKx&amp;sig=A6tbhCCGUoKxAHgMKdoV091OXyo&amp;hl=en&amp;sa=X&amp;ved=0CFMQ6AEwCTgUahUKEwi2t7qZ-7fGAhUFuRQKHR_NBVk#v=onepage&amp;q=%22plea%20bargaining%22%20leniency%20testimony&amp;f=false</w:t>
        </w:r>
      </w:hyperlink>
      <w:r w:rsidR="00C0547A">
        <w:t xml:space="preserve"> </w:t>
      </w:r>
    </w:p>
    <w:p w14:paraId="1CC8EEA0" w14:textId="2ADA1239" w:rsidR="00B97D7A" w:rsidRDefault="00B97D7A" w:rsidP="00B97D7A">
      <w:pPr>
        <w:pStyle w:val="Evidence"/>
      </w:pPr>
      <w:r>
        <w:rPr>
          <w:noProof/>
          <w:lang w:eastAsia="en-US"/>
        </w:rPr>
        <w:drawing>
          <wp:inline distT="0" distB="0" distL="0" distR="0" wp14:anchorId="0AF9EFE6" wp14:editId="1D9FC0E4">
            <wp:extent cx="4844906" cy="2600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847951" cy="2601959"/>
                    </a:xfrm>
                    <a:prstGeom prst="rect">
                      <a:avLst/>
                    </a:prstGeom>
                    <a:noFill/>
                    <a:ln>
                      <a:noFill/>
                    </a:ln>
                  </pic:spPr>
                </pic:pic>
              </a:graphicData>
            </a:graphic>
          </wp:inline>
        </w:drawing>
      </w:r>
    </w:p>
    <w:p w14:paraId="4079157A" w14:textId="08943F7B" w:rsidR="00CA6B6D" w:rsidRDefault="00165C75" w:rsidP="00165C75">
      <w:pPr>
        <w:pStyle w:val="Contention2"/>
      </w:pPr>
      <w:bookmarkStart w:id="60" w:name="_Toc305157675"/>
      <w:r>
        <w:t xml:space="preserve">Supreme Court approved </w:t>
      </w:r>
      <w:proofErr w:type="gramStart"/>
      <w:r>
        <w:t>plea bargaining</w:t>
      </w:r>
      <w:proofErr w:type="gramEnd"/>
      <w:r>
        <w:t xml:space="preserve"> in 1970 only if it didn’t motivate people to falsely condemn themselves.  It’s time to reconsider</w:t>
      </w:r>
      <w:bookmarkEnd w:id="60"/>
    </w:p>
    <w:p w14:paraId="08680559" w14:textId="0E245B5D" w:rsidR="00CA6B6D" w:rsidRPr="00165C75" w:rsidRDefault="00165C75" w:rsidP="00165C75">
      <w:pPr>
        <w:pStyle w:val="Citation3"/>
      </w:pPr>
      <w:r w:rsidRPr="00165C75">
        <w:rPr>
          <w:u w:val="single"/>
        </w:rPr>
        <w:t xml:space="preserve">Prof. </w:t>
      </w:r>
      <w:r w:rsidR="00CA6B6D" w:rsidRPr="00165C75">
        <w:rPr>
          <w:u w:val="single"/>
        </w:rPr>
        <w:t>Lucian E. Dervan &amp; Dr. Vanessa A. Edkins</w:t>
      </w:r>
      <w:r w:rsidR="00CA6B6D" w:rsidRPr="00165C75">
        <w:t xml:space="preserve"> </w:t>
      </w:r>
      <w:r w:rsidR="00CA6B6D" w:rsidRPr="00165C75">
        <w:rPr>
          <w:u w:val="single"/>
        </w:rPr>
        <w:t>2013</w:t>
      </w:r>
      <w:r w:rsidR="00CA6B6D" w:rsidRPr="00165C75">
        <w:t xml:space="preserve"> (Dervan - Visiting Assistant Professor of Law at the University of Georgia School of Law and Assistant Professor of Law at the Southern Illinois University School of Law.  Edkins – PhD; faculty member at Florida Institute of Technology, Department of Psychology) THE INNOCENT DEFENDANT’S DILEMMA: AN INNOVATIVE EMPIRICAL STUDY OF PLEA BARGAINING’S INNOCENCE PROBLEM, </w:t>
      </w:r>
      <w:r w:rsidRPr="00165C75">
        <w:t>THE JOURNAL OF CRIMINAL LAW &amp; CRIMINOLOGY, Vol 103</w:t>
      </w:r>
      <w:r w:rsidR="00CA6B6D" w:rsidRPr="00165C75">
        <w:t xml:space="preserve"> </w:t>
      </w:r>
      <w:hyperlink r:id="rId62" w:history="1">
        <w:r w:rsidR="00C0547A" w:rsidRPr="00D9100E">
          <w:rPr>
            <w:rStyle w:val="Hyperlink"/>
          </w:rPr>
          <w:t>http://scholarlycommons.law.northwestern.edu/cgi/viewcontent.cgi?article=1000&amp;context=jclc</w:t>
        </w:r>
      </w:hyperlink>
      <w:r w:rsidR="00C0547A">
        <w:t xml:space="preserve"> </w:t>
      </w:r>
    </w:p>
    <w:p w14:paraId="0039B501" w14:textId="50CC0DDB" w:rsidR="00CA6B6D" w:rsidRDefault="00CA6B6D" w:rsidP="00B97D7A">
      <w:pPr>
        <w:pStyle w:val="Evidence"/>
      </w:pPr>
      <w:r>
        <w:rPr>
          <w:noProof/>
          <w:lang w:eastAsia="en-US"/>
        </w:rPr>
        <w:drawing>
          <wp:inline distT="0" distB="0" distL="0" distR="0" wp14:anchorId="59661419" wp14:editId="0EFC8431">
            <wp:extent cx="5019675" cy="193868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020058" cy="1938837"/>
                    </a:xfrm>
                    <a:prstGeom prst="rect">
                      <a:avLst/>
                    </a:prstGeom>
                    <a:noFill/>
                    <a:ln>
                      <a:noFill/>
                    </a:ln>
                  </pic:spPr>
                </pic:pic>
              </a:graphicData>
            </a:graphic>
          </wp:inline>
        </w:drawing>
      </w:r>
    </w:p>
    <w:p w14:paraId="3694310E" w14:textId="75B8AE83" w:rsidR="00AD6E90" w:rsidRDefault="00AD6E90" w:rsidP="0093299D">
      <w:pPr>
        <w:pStyle w:val="Contention2"/>
        <w:rPr>
          <w:rFonts w:eastAsia="TimesNewRoman-Bold"/>
        </w:rPr>
      </w:pPr>
      <w:bookmarkStart w:id="61" w:name="_Toc305157676"/>
      <w:r>
        <w:rPr>
          <w:rFonts w:eastAsia="TimesNewRoman-Bold"/>
        </w:rPr>
        <w:lastRenderedPageBreak/>
        <w:t xml:space="preserve">Less racial disparity without </w:t>
      </w:r>
      <w:proofErr w:type="gramStart"/>
      <w:r>
        <w:rPr>
          <w:rFonts w:eastAsia="TimesNewRoman-Bold"/>
        </w:rPr>
        <w:t>plea bargaining</w:t>
      </w:r>
      <w:proofErr w:type="gramEnd"/>
      <w:r w:rsidR="0093299D">
        <w:rPr>
          <w:rFonts w:eastAsia="TimesNewRoman-Bold"/>
        </w:rPr>
        <w:t>, and better prosecution of white collar crime</w:t>
      </w:r>
      <w:bookmarkEnd w:id="61"/>
    </w:p>
    <w:p w14:paraId="1101D951" w14:textId="664D2386" w:rsidR="00AD6E90" w:rsidRPr="0093299D" w:rsidRDefault="00AD6E90" w:rsidP="0093299D">
      <w:pPr>
        <w:pStyle w:val="Citation3"/>
      </w:pPr>
      <w:r w:rsidRPr="0093299D">
        <w:rPr>
          <w:u w:val="single"/>
        </w:rPr>
        <w:t>Douglas Savitsky 2009.</w:t>
      </w:r>
      <w:r w:rsidRPr="0093299D">
        <w:t xml:space="preserve"> </w:t>
      </w:r>
      <w:proofErr w:type="gramStart"/>
      <w:r w:rsidRPr="0093299D">
        <w:t>( J.D</w:t>
      </w:r>
      <w:proofErr w:type="gramEnd"/>
      <w:r w:rsidRPr="0093299D">
        <w:t>.) PhD dissertation at Cornell University, THE PROBLEM WITH PLEA</w:t>
      </w:r>
      <w:r w:rsidR="0093299D" w:rsidRPr="0093299D">
        <w:t xml:space="preserve"> </w:t>
      </w:r>
      <w:r w:rsidRPr="0093299D">
        <w:t>BARGAINING: DIFFERENTIAL SUBJECTIVE DECISION MAKING AS AN ENGINE OF RACIAL DISPARITY IN</w:t>
      </w:r>
      <w:r w:rsidR="0093299D" w:rsidRPr="0093299D">
        <w:t xml:space="preserve"> </w:t>
      </w:r>
      <w:r w:rsidRPr="0093299D">
        <w:t xml:space="preserve">THE UNITED STATES PRISON SYSTEM, Aug 2009, </w:t>
      </w:r>
      <w:hyperlink r:id="rId64" w:history="1">
        <w:r w:rsidR="00C0547A" w:rsidRPr="00D9100E">
          <w:rPr>
            <w:rStyle w:val="Hyperlink"/>
          </w:rPr>
          <w:t>http://ecommons.cornell.edu/bitstream/1813/13836/1/Savitsky,%20Douglas.pdf</w:t>
        </w:r>
      </w:hyperlink>
      <w:r w:rsidR="00C0547A">
        <w:t xml:space="preserve"> </w:t>
      </w:r>
    </w:p>
    <w:p w14:paraId="1E96BB7B" w14:textId="42682625" w:rsidR="00AD6E90" w:rsidRDefault="00AD6E90" w:rsidP="0093299D">
      <w:pPr>
        <w:pStyle w:val="Evidence"/>
        <w:rPr>
          <w:rFonts w:eastAsia="TimesNewRoman-Bold"/>
        </w:rPr>
      </w:pPr>
      <w:r>
        <w:rPr>
          <w:rFonts w:eastAsia="TimesNewRoman-Bold"/>
        </w:rPr>
        <w:t xml:space="preserve">Further, as was argued in chapter 5, </w:t>
      </w:r>
      <w:r w:rsidRPr="0093299D">
        <w:rPr>
          <w:rFonts w:eastAsia="TimesNewRoman-Bold"/>
          <w:u w:val="single"/>
        </w:rPr>
        <w:t xml:space="preserve">the social cost, if not the prevalence, of </w:t>
      </w:r>
      <w:proofErr w:type="gramStart"/>
      <w:r w:rsidRPr="0093299D">
        <w:rPr>
          <w:rFonts w:eastAsia="TimesNewRoman-Bold"/>
          <w:u w:val="single"/>
        </w:rPr>
        <w:t>white collar</w:t>
      </w:r>
      <w:proofErr w:type="gramEnd"/>
      <w:r w:rsidRPr="0093299D">
        <w:rPr>
          <w:rFonts w:eastAsia="TimesNewRoman-Bold"/>
          <w:u w:val="single"/>
        </w:rPr>
        <w:t xml:space="preserve"> crime is in accord with the</w:t>
      </w:r>
      <w:r w:rsidR="0093299D" w:rsidRPr="0093299D">
        <w:rPr>
          <w:rFonts w:eastAsia="TimesNewRoman-Bold"/>
          <w:u w:val="single"/>
        </w:rPr>
        <w:t xml:space="preserve"> </w:t>
      </w:r>
      <w:r w:rsidRPr="0093299D">
        <w:rPr>
          <w:rFonts w:eastAsia="TimesNewRoman-Bold"/>
          <w:u w:val="single"/>
        </w:rPr>
        <w:t>cost of street crime</w:t>
      </w:r>
      <w:r>
        <w:rPr>
          <w:rFonts w:eastAsia="TimesNewRoman-Bold"/>
        </w:rPr>
        <w:t xml:space="preserve">. </w:t>
      </w:r>
      <w:r w:rsidRPr="0093299D">
        <w:rPr>
          <w:rFonts w:eastAsia="TimesNewRoman-Bold"/>
          <w:u w:val="single"/>
        </w:rPr>
        <w:t>Thus, the presumption is that without the cost savings obtained through plea bargains,</w:t>
      </w:r>
      <w:r w:rsidR="0093299D" w:rsidRPr="0093299D">
        <w:rPr>
          <w:rFonts w:eastAsia="TimesNewRoman-Bold"/>
          <w:u w:val="single"/>
        </w:rPr>
        <w:t xml:space="preserve"> </w:t>
      </w:r>
      <w:r w:rsidRPr="0093299D">
        <w:rPr>
          <w:rFonts w:eastAsia="TimesNewRoman-Bold"/>
          <w:u w:val="single"/>
        </w:rPr>
        <w:t xml:space="preserve">prosecution of </w:t>
      </w:r>
      <w:proofErr w:type="gramStart"/>
      <w:r w:rsidRPr="0093299D">
        <w:rPr>
          <w:rFonts w:eastAsia="TimesNewRoman-Bold"/>
          <w:u w:val="single"/>
        </w:rPr>
        <w:t>white collar</w:t>
      </w:r>
      <w:proofErr w:type="gramEnd"/>
      <w:r w:rsidRPr="0093299D">
        <w:rPr>
          <w:rFonts w:eastAsia="TimesNewRoman-Bold"/>
          <w:u w:val="single"/>
        </w:rPr>
        <w:t xml:space="preserve"> crime should increase</w:t>
      </w:r>
      <w:r>
        <w:rPr>
          <w:rFonts w:eastAsia="TimesNewRoman-Bold"/>
        </w:rPr>
        <w:t>. Thus, for several different reasons</w:t>
      </w:r>
      <w:r w:rsidRPr="0093299D">
        <w:rPr>
          <w:rFonts w:eastAsia="TimesNewRoman-Bold"/>
          <w:u w:val="single"/>
        </w:rPr>
        <w:t>, a move from prosecuting low</w:t>
      </w:r>
      <w:r w:rsidR="0093299D" w:rsidRPr="0093299D">
        <w:rPr>
          <w:rFonts w:eastAsia="TimesNewRoman-Bold"/>
          <w:u w:val="single"/>
        </w:rPr>
        <w:t xml:space="preserve"> </w:t>
      </w:r>
      <w:r w:rsidRPr="0093299D">
        <w:rPr>
          <w:rFonts w:eastAsia="TimesNewRoman-Bold"/>
          <w:u w:val="single"/>
        </w:rPr>
        <w:t>level crime utilizing plea bargains to instead prosecuting higher level crime without plea bargains would lead to less</w:t>
      </w:r>
      <w:r w:rsidR="0093299D" w:rsidRPr="0093299D">
        <w:rPr>
          <w:rFonts w:eastAsia="TimesNewRoman-Bold"/>
          <w:u w:val="single"/>
        </w:rPr>
        <w:t xml:space="preserve"> </w:t>
      </w:r>
      <w:r w:rsidRPr="0093299D">
        <w:rPr>
          <w:rFonts w:eastAsia="TimesNewRoman-Bold"/>
          <w:u w:val="single"/>
        </w:rPr>
        <w:t>racial disparity in the criminal justice system overall</w:t>
      </w:r>
      <w:r>
        <w:rPr>
          <w:rFonts w:eastAsia="TimesNewRoman-Bold"/>
        </w:rPr>
        <w:t>.</w:t>
      </w:r>
    </w:p>
    <w:p w14:paraId="527E1116" w14:textId="2DE9D79B" w:rsidR="00A35F41" w:rsidRDefault="00A35F41" w:rsidP="00A35F41">
      <w:pPr>
        <w:pStyle w:val="Contention2"/>
        <w:rPr>
          <w:rFonts w:eastAsia="TimesNewRoman-Bold"/>
        </w:rPr>
      </w:pPr>
      <w:bookmarkStart w:id="62" w:name="_Toc305157677"/>
      <w:r>
        <w:rPr>
          <w:rFonts w:eastAsia="TimesNewRoman-Bold"/>
        </w:rPr>
        <w:t xml:space="preserve">Most European countries don’t have </w:t>
      </w:r>
      <w:proofErr w:type="gramStart"/>
      <w:r>
        <w:rPr>
          <w:rFonts w:eastAsia="TimesNewRoman-Bold"/>
        </w:rPr>
        <w:t>plea bargaining</w:t>
      </w:r>
      <w:bookmarkEnd w:id="62"/>
      <w:proofErr w:type="gramEnd"/>
    </w:p>
    <w:p w14:paraId="17E8DA0E" w14:textId="03522051" w:rsidR="00A35F41" w:rsidRDefault="00A35F41" w:rsidP="00A35F41">
      <w:pPr>
        <w:pStyle w:val="Citation3"/>
      </w:pPr>
      <w:proofErr w:type="gramStart"/>
      <w:r w:rsidRPr="00A35F41">
        <w:rPr>
          <w:u w:val="single"/>
        </w:rPr>
        <w:t>Nancy Amoury Combs 2002.</w:t>
      </w:r>
      <w:proofErr w:type="gramEnd"/>
      <w:r w:rsidRPr="00A35F41">
        <w:rPr>
          <w:u w:val="single"/>
        </w:rPr>
        <w:t xml:space="preserve"> (</w:t>
      </w:r>
      <w:r w:rsidRPr="00A35F41">
        <w:t xml:space="preserve">Legal Advisor, Iran-United States Claims Tribunal, The Hague, The Netherlands) Nov 2002 Univ of Pennsylvania Law Review, “COPPING A PLEA TO GENOCIDE: THE PLEA BARGAINING OF INTERNATIONAL CRIMES” </w:t>
      </w:r>
      <w:hyperlink r:id="rId65" w:history="1">
        <w:r w:rsidRPr="007472F4">
          <w:rPr>
            <w:rStyle w:val="Hyperlink"/>
          </w:rPr>
          <w:t>https://www.google.fr/url?sa=t&amp;rct=j&amp;q=&amp;esrc=s&amp;source=web&amp;cd=1&amp;cad=rja&amp;uact=8&amp;ved=0CCEQFjAAahUKEwih7vPPjr3GAhUHyRQKHeuDBTo&amp;url=http%3A%2F%2Fwww.docstoc.com%2Fdocs%2F79550589%2FUniversity-of-Pennsylvania-Law-Review-criminal-defense-attorneys-los-angeles&amp;ei=-IeVVaGSFIeSU-uHltAD&amp;usg=AFQjCNFkp_X5r-qGOeErDwpXOxtFd_2J4A&amp;sig2=H5b5tMhECKuUBBJdnhRlzw&amp;bvm=bv.96952980,d.d24</w:t>
        </w:r>
      </w:hyperlink>
    </w:p>
    <w:p w14:paraId="7F011B10" w14:textId="39C41E4B" w:rsidR="00A35F41" w:rsidRPr="00A35F41" w:rsidRDefault="00A35F41" w:rsidP="00A35F41">
      <w:pPr>
        <w:pStyle w:val="Evidence"/>
        <w:rPr>
          <w:rFonts w:eastAsia="TimesNewRoman-Bold"/>
          <w:lang w:eastAsia="en-US"/>
        </w:rPr>
      </w:pPr>
      <w:r>
        <w:t xml:space="preserve">As accustomed as American lawyers are to </w:t>
      </w:r>
      <w:proofErr w:type="gramStart"/>
      <w:r>
        <w:t>plea bargaining</w:t>
      </w:r>
      <w:proofErr w:type="gramEnd"/>
      <w:r>
        <w:t>, many do not realize that the extent of our reliance on the practice is exceptional. In most Continental European countries, for instance, guilty pleas are unknown, and all cases involving serious crimes proceed to some sort of trial.</w:t>
      </w:r>
    </w:p>
    <w:p w14:paraId="64754C76" w14:textId="249005E9" w:rsidR="0093299D" w:rsidRDefault="0093299D" w:rsidP="0093299D">
      <w:pPr>
        <w:pStyle w:val="Contention2"/>
        <w:rPr>
          <w:rFonts w:eastAsia="TimesNewRoman-Bold"/>
        </w:rPr>
      </w:pPr>
      <w:bookmarkStart w:id="63" w:name="_Toc305157678"/>
      <w:r>
        <w:rPr>
          <w:rFonts w:eastAsia="TimesNewRoman-Bold"/>
        </w:rPr>
        <w:t>Plea bargain ban in El Paso in the 1970s resulted in weak cases being screened out. Prosecutors learned to only bring strong cases to a jury</w:t>
      </w:r>
      <w:bookmarkEnd w:id="63"/>
    </w:p>
    <w:p w14:paraId="430EBBED" w14:textId="7A6370FC" w:rsidR="0093299D" w:rsidRPr="0093299D" w:rsidRDefault="0093299D" w:rsidP="0093299D">
      <w:pPr>
        <w:pStyle w:val="Citation3"/>
      </w:pPr>
      <w:r w:rsidRPr="0093299D">
        <w:rPr>
          <w:u w:val="single"/>
        </w:rPr>
        <w:t>Douglas Savistsky 2009</w:t>
      </w:r>
      <w:r w:rsidRPr="0093299D">
        <w:t xml:space="preserve">. (J.D.) PhD dissertation at Cornell University, THE PROBLEM WITH PLEA BARGAINING: DIFFERENTIAL SUBJECTIVE DECISION MAKING AS AN ENGINE OF RACIAL DISPARITY IN THE UNITED STATES PRISON SYSTEM, Aug 2009, </w:t>
      </w:r>
      <w:hyperlink r:id="rId66" w:history="1">
        <w:r w:rsidR="00C0547A" w:rsidRPr="00D9100E">
          <w:rPr>
            <w:rStyle w:val="Hyperlink"/>
          </w:rPr>
          <w:t>http://ecommons.cornell.edu/bitstream/1813/13836/1/Savitsky,%20Douglas.pdf</w:t>
        </w:r>
      </w:hyperlink>
      <w:r w:rsidR="00C0547A">
        <w:t xml:space="preserve"> </w:t>
      </w:r>
    </w:p>
    <w:p w14:paraId="65A1C115" w14:textId="7F33FD86" w:rsidR="0093299D" w:rsidRDefault="0093299D" w:rsidP="0093299D">
      <w:pPr>
        <w:pStyle w:val="Evidence"/>
        <w:rPr>
          <w:rFonts w:eastAsia="TimesNewRoman-Bold"/>
        </w:rPr>
      </w:pPr>
      <w:r w:rsidRPr="0093299D">
        <w:rPr>
          <w:rFonts w:eastAsia="TimesNewRoman-Bold"/>
          <w:u w:val="single"/>
        </w:rPr>
        <w:t>While the conviction rate in El Paso did not change systematically over the long term, it did drop sharply after the initial ban. Moreover, it began to rise after a few years</w:t>
      </w:r>
      <w:r>
        <w:rPr>
          <w:rFonts w:eastAsia="TimesNewRoman-Bold"/>
        </w:rPr>
        <w:t xml:space="preserve"> (McDonald 1985</w:t>
      </w:r>
      <w:r w:rsidRPr="0093299D">
        <w:rPr>
          <w:rFonts w:eastAsia="TimesNewRoman-Bold"/>
          <w:u w:val="single"/>
        </w:rPr>
        <w:t>). This is likely indicative of the dynamic between the prosecutor’s office and the judges and the alternative plea bargaining system that was eventually implemented in the revised point system. Further,</w:t>
      </w:r>
      <w:r>
        <w:rPr>
          <w:rFonts w:eastAsia="TimesNewRoman-Bold"/>
        </w:rPr>
        <w:t xml:space="preserve"> </w:t>
      </w:r>
      <w:r w:rsidRPr="0093299D">
        <w:rPr>
          <w:rFonts w:eastAsia="TimesNewRoman-Bold"/>
          <w:u w:val="single"/>
        </w:rPr>
        <w:t>other studies suggested that weak cases began to be screened out after the ban leading to the initial decline, and that the cases brought by the prosecutor to the grand jury eventually became stronger</w:t>
      </w:r>
      <w:r>
        <w:rPr>
          <w:rFonts w:eastAsia="TimesNewRoman-Bold"/>
        </w:rPr>
        <w:t xml:space="preserve"> (Daudistel 1980, Weninger 1987).</w:t>
      </w:r>
    </w:p>
    <w:p w14:paraId="2C0A5F13" w14:textId="2EE8F66B" w:rsidR="00A35F41" w:rsidRDefault="00A35F41" w:rsidP="00A35F41">
      <w:pPr>
        <w:pStyle w:val="Contention2"/>
        <w:rPr>
          <w:rFonts w:eastAsia="TimesNewRoman-Bold"/>
        </w:rPr>
      </w:pPr>
      <w:bookmarkStart w:id="64" w:name="_Toc305157679"/>
      <w:r>
        <w:rPr>
          <w:rFonts w:eastAsia="TimesNewRoman-Bold"/>
        </w:rPr>
        <w:t xml:space="preserve">“Prosecutors will circumvent” - Response: In jurisdictions where </w:t>
      </w:r>
      <w:proofErr w:type="gramStart"/>
      <w:r>
        <w:rPr>
          <w:rFonts w:eastAsia="TimesNewRoman-Bold"/>
        </w:rPr>
        <w:t>plea bargaining</w:t>
      </w:r>
      <w:proofErr w:type="gramEnd"/>
      <w:r>
        <w:rPr>
          <w:rFonts w:eastAsia="TimesNewRoman-Bold"/>
        </w:rPr>
        <w:t xml:space="preserve"> was banned, prosecutors usually complied with the ban</w:t>
      </w:r>
      <w:bookmarkEnd w:id="64"/>
    </w:p>
    <w:p w14:paraId="75940851" w14:textId="77777777" w:rsidR="00A35F41" w:rsidRDefault="00A35F41" w:rsidP="00A35F41">
      <w:pPr>
        <w:pStyle w:val="Citation3"/>
      </w:pPr>
      <w:proofErr w:type="gramStart"/>
      <w:r>
        <w:rPr>
          <w:u w:val="single"/>
        </w:rPr>
        <w:t>Prof. Oren Gazal-Ayal 2005</w:t>
      </w:r>
      <w:r w:rsidRPr="009F2AE3">
        <w:rPr>
          <w:u w:val="single"/>
        </w:rPr>
        <w:t>.</w:t>
      </w:r>
      <w:proofErr w:type="gramEnd"/>
      <w:r w:rsidRPr="009F2AE3">
        <w:t xml:space="preserve"> (Assistant Professor, Univ of Haifa, Faculty of Law) “PARTIAL BAN ON PLEA BARGAINS” CARDOZO LAW REVIEW, </w:t>
      </w:r>
      <w:hyperlink r:id="rId67" w:history="1">
        <w:r w:rsidRPr="00D2486D">
          <w:rPr>
            <w:rStyle w:val="Hyperlink"/>
          </w:rPr>
          <w:t>http://repository.law.umich.edu/cgi/viewcontent.cgi?article=1052&amp;context=law_econ_archive</w:t>
        </w:r>
      </w:hyperlink>
    </w:p>
    <w:p w14:paraId="33CAF9F0" w14:textId="67964378" w:rsidR="00A35F41" w:rsidRDefault="00A35F41" w:rsidP="00A35F41">
      <w:pPr>
        <w:pStyle w:val="Evidence"/>
      </w:pPr>
      <w:r>
        <w:rPr>
          <w:rFonts w:eastAsia="TimesNewRoman-Bold"/>
        </w:rPr>
        <w:t xml:space="preserve">In fact, when </w:t>
      </w:r>
      <w:proofErr w:type="gramStart"/>
      <w:r>
        <w:rPr>
          <w:rFonts w:eastAsia="TimesNewRoman-Bold"/>
        </w:rPr>
        <w:t>plea bargaining</w:t>
      </w:r>
      <w:proofErr w:type="gramEnd"/>
      <w:r>
        <w:rPr>
          <w:rFonts w:eastAsia="TimesNewRoman-Bold"/>
        </w:rPr>
        <w:t xml:space="preserve"> was banned in different jurisdictions, prosecutors usually complied with the ban, as far as it went. For example, when Alaska introduced a total ban on </w:t>
      </w:r>
      <w:proofErr w:type="gramStart"/>
      <w:r>
        <w:rPr>
          <w:rFonts w:eastAsia="TimesNewRoman-Bold"/>
        </w:rPr>
        <w:t>plea bargaining</w:t>
      </w:r>
      <w:proofErr w:type="gramEnd"/>
      <w:r>
        <w:rPr>
          <w:rFonts w:eastAsia="TimesNewRoman-Bold"/>
        </w:rPr>
        <w:t>, charge bargaining as an institution was substantially curtailed as long as policy makers remained committed to the ban. Similarly, a study of the plea bargaining ban for felony cases in El Paso, Texas also concluded that charge bargaining was practically abolished, with few authorized exceptions.</w:t>
      </w:r>
    </w:p>
    <w:p w14:paraId="7D154601" w14:textId="342BA0A1" w:rsidR="00A11E1D" w:rsidRDefault="00A11E1D" w:rsidP="00A11E1D">
      <w:pPr>
        <w:pStyle w:val="Contention2"/>
      </w:pPr>
      <w:bookmarkStart w:id="65" w:name="_Toc305157680"/>
      <w:r>
        <w:lastRenderedPageBreak/>
        <w:t>We could afford to give criminal defendants their day in court</w:t>
      </w:r>
      <w:bookmarkEnd w:id="65"/>
    </w:p>
    <w:p w14:paraId="3077C034" w14:textId="66EC018C" w:rsidR="00A11E1D" w:rsidRDefault="00A11E1D" w:rsidP="00A11E1D">
      <w:pPr>
        <w:pStyle w:val="Citation3"/>
      </w:pPr>
      <w:r w:rsidRPr="004E10A1">
        <w:rPr>
          <w:u w:val="single"/>
        </w:rPr>
        <w:t>Prof. Gregory M. Gilchrist 2015</w:t>
      </w:r>
      <w:r>
        <w:t xml:space="preserve"> (assoc. professor of law at Univ. of Toledo College of Law) 27 March 2015 “Trial Bargaining” IOWA LAW REVIEW </w:t>
      </w:r>
      <w:hyperlink r:id="rId68" w:history="1">
        <w:r w:rsidRPr="00D2486D">
          <w:rPr>
            <w:rStyle w:val="Hyperlink"/>
          </w:rPr>
          <w:t>http://papers.ssrn.com/sol3/papers.cfm?abstract_id=2497144</w:t>
        </w:r>
      </w:hyperlink>
      <w:r>
        <w:t xml:space="preserve"> (brackets in original)</w:t>
      </w:r>
    </w:p>
    <w:p w14:paraId="5297642C" w14:textId="59C313DA" w:rsidR="00A11E1D" w:rsidRDefault="00A11E1D" w:rsidP="00A11E1D">
      <w:pPr>
        <w:pStyle w:val="Evidence"/>
        <w:rPr>
          <w:u w:val="single"/>
        </w:rPr>
      </w:pPr>
      <w:r w:rsidRPr="00A11E1D">
        <w:rPr>
          <w:u w:val="single"/>
        </w:rPr>
        <w:t>Al Aschuler takes exception to the contention that “our nation cannot afford to give its criminal defendants their day in court</w:t>
      </w:r>
      <w:r>
        <w:t>.” Albert W. Alschuler</w:t>
      </w:r>
      <w:r>
        <w:rPr>
          <w:rFonts w:ascii="CenturySchoolbook-Italic" w:hAnsi="CenturySchoolbook-Italic" w:cs="CenturySchoolbook-Italic"/>
          <w:i/>
          <w:iCs/>
        </w:rPr>
        <w:t>, Implementing the Criminal Defendant’s Right to Trial: Alternatives to the Plea Bargaining System</w:t>
      </w:r>
      <w:r>
        <w:t xml:space="preserve">, 50 U. Chi. L. Rev. 931, 935 (1983) [hereinafter Alschuler, </w:t>
      </w:r>
      <w:r>
        <w:rPr>
          <w:rFonts w:ascii="CenturySchoolbook-Italic" w:hAnsi="CenturySchoolbook-Italic" w:cs="CenturySchoolbook-Italic"/>
          <w:i/>
          <w:iCs/>
        </w:rPr>
        <w:t>Implementing</w:t>
      </w:r>
      <w:r>
        <w:t xml:space="preserve">]. </w:t>
      </w:r>
      <w:r w:rsidRPr="00A11E1D">
        <w:rPr>
          <w:u w:val="single"/>
        </w:rPr>
        <w:t xml:space="preserve">For this reason, I want to be clear: our nation could </w:t>
      </w:r>
      <w:r w:rsidRPr="00A11E1D">
        <w:rPr>
          <w:rFonts w:ascii="CenturySchoolbook-Italic" w:hAnsi="CenturySchoolbook-Italic" w:cs="CenturySchoolbook-Italic"/>
          <w:i/>
          <w:iCs/>
          <w:u w:val="single"/>
        </w:rPr>
        <w:t xml:space="preserve">afford </w:t>
      </w:r>
      <w:r w:rsidRPr="00A11E1D">
        <w:rPr>
          <w:u w:val="single"/>
        </w:rPr>
        <w:t>to give criminal defendants their day in court; we just haven’t been willing to do so.</w:t>
      </w:r>
    </w:p>
    <w:p w14:paraId="0F531A2E" w14:textId="12A178CE" w:rsidR="000E57B1" w:rsidRDefault="000E57B1" w:rsidP="000E57B1">
      <w:pPr>
        <w:pStyle w:val="Contention2"/>
      </w:pPr>
      <w:bookmarkStart w:id="66" w:name="_Toc305157681"/>
      <w:r>
        <w:t>Budget for the entire federal court system is $7 billion</w:t>
      </w:r>
      <w:bookmarkEnd w:id="66"/>
    </w:p>
    <w:p w14:paraId="476541FE" w14:textId="314DB0C0" w:rsidR="000E57B1" w:rsidRPr="00C0547A" w:rsidRDefault="000E57B1" w:rsidP="000E57B1">
      <w:pPr>
        <w:pStyle w:val="Citation3"/>
      </w:pPr>
      <w:proofErr w:type="gramStart"/>
      <w:r w:rsidRPr="000E57B1">
        <w:rPr>
          <w:u w:val="single"/>
        </w:rPr>
        <w:t>American Bar Association 2015</w:t>
      </w:r>
      <w:r w:rsidRPr="000E57B1">
        <w:t>.</w:t>
      </w:r>
      <w:proofErr w:type="gramEnd"/>
      <w:r w:rsidRPr="000E57B1">
        <w:t xml:space="preserve"> </w:t>
      </w:r>
      <w:r w:rsidRPr="00C0547A">
        <w:t>“FY 2016 Request - $7.0 Billion in Discretionary Funding</w:t>
      </w:r>
      <w:proofErr w:type="gramStart"/>
      <w:r w:rsidRPr="00C0547A">
        <w:t xml:space="preserve">“  </w:t>
      </w:r>
      <w:proofErr w:type="gramEnd"/>
      <w:r w:rsidR="000740CD">
        <w:fldChar w:fldCharType="begin"/>
      </w:r>
      <w:r w:rsidR="000740CD">
        <w:instrText xml:space="preserve"> HYPERLINK "https://www.americanbar.org/advocacy/governmental_legislative_work/priorities_policy/independence_of_the_judiciary/federal-court-funding.html" </w:instrText>
      </w:r>
      <w:r w:rsidR="000740CD">
        <w:fldChar w:fldCharType="separate"/>
      </w:r>
      <w:r w:rsidR="00C0547A" w:rsidRPr="00D9100E">
        <w:rPr>
          <w:rStyle w:val="Hyperlink"/>
        </w:rPr>
        <w:t>https://www.americanbar.org/advocacy/governmental_legislative_work/priorities_policy/independence_of_the_judiciary/federal-court-funding.html</w:t>
      </w:r>
      <w:r w:rsidR="000740CD">
        <w:rPr>
          <w:rStyle w:val="Hyperlink"/>
        </w:rPr>
        <w:fldChar w:fldCharType="end"/>
      </w:r>
      <w:r w:rsidR="00C0547A">
        <w:t xml:space="preserve"> </w:t>
      </w:r>
    </w:p>
    <w:p w14:paraId="39ED8CD2" w14:textId="2E5D2BC7" w:rsidR="000E57B1" w:rsidRDefault="000E57B1" w:rsidP="000E57B1">
      <w:pPr>
        <w:pStyle w:val="Evidence"/>
      </w:pPr>
      <w:r w:rsidRPr="000E57B1">
        <w:rPr>
          <w:u w:val="single"/>
        </w:rPr>
        <w:t>The White House, which released its budget on February 2, 2015, transmitted the judiciary’s FY 2016 budget request of $7.0 billion in discretionary appropriations without changes, as required by law</w:t>
      </w:r>
      <w:r w:rsidRPr="000E57B1">
        <w:t>. The judiciary is proposing a budget that is $264.5 million − or 3.9 percent − over its FY 2015 funding level.</w:t>
      </w:r>
    </w:p>
    <w:p w14:paraId="751ECD99" w14:textId="10F6AA84" w:rsidR="00A1659D" w:rsidRDefault="00A1659D" w:rsidP="00A1659D">
      <w:pPr>
        <w:pStyle w:val="Contention2"/>
      </w:pPr>
      <w:bookmarkStart w:id="67" w:name="_Toc305157682"/>
      <w:r>
        <w:t>Head Start budget is $10 billion</w:t>
      </w:r>
      <w:bookmarkEnd w:id="67"/>
    </w:p>
    <w:p w14:paraId="3933EDA5" w14:textId="15603274" w:rsidR="00A1659D" w:rsidRPr="00A1659D" w:rsidRDefault="00A1659D" w:rsidP="00A1659D">
      <w:pPr>
        <w:pStyle w:val="Citation3"/>
      </w:pPr>
      <w:r w:rsidRPr="00A1659D">
        <w:rPr>
          <w:u w:val="single"/>
        </w:rPr>
        <w:t>Colleen Rathgeb 2015</w:t>
      </w:r>
      <w:r w:rsidRPr="00A1659D">
        <w:t xml:space="preserve"> (Director of Policy, Office of Head Start, US Dept of Health &amp; Human Services) “President’s FY 2016 Budget for Head Start” 10 Feb 2015 </w:t>
      </w:r>
      <w:hyperlink r:id="rId69" w:history="1">
        <w:r w:rsidR="00C0547A" w:rsidRPr="00D9100E">
          <w:rPr>
            <w:rStyle w:val="Hyperlink"/>
          </w:rPr>
          <w:t>http://www.acf.hhs.gov/blog/2015/02/presidents-fy-2016-budget-for-head-start-0</w:t>
        </w:r>
      </w:hyperlink>
      <w:r w:rsidR="00C0547A">
        <w:t xml:space="preserve"> </w:t>
      </w:r>
    </w:p>
    <w:p w14:paraId="6DFB02B9" w14:textId="77777777" w:rsidR="00A1659D" w:rsidRPr="00A1659D" w:rsidRDefault="00A1659D" w:rsidP="00A1659D">
      <w:pPr>
        <w:pStyle w:val="Evidence"/>
      </w:pPr>
      <w:r w:rsidRPr="00A1659D">
        <w:rPr>
          <w:u w:val="single"/>
        </w:rPr>
        <w:t>The President’s Fiscal Year 2016 Budget</w:t>
      </w:r>
      <w:r w:rsidRPr="00A1659D">
        <w:t xml:space="preserve"> is great news for Head Start and Early Head Start programs across the country.  The budget </w:t>
      </w:r>
      <w:r w:rsidRPr="00A1659D">
        <w:rPr>
          <w:u w:val="single"/>
        </w:rPr>
        <w:t>requests $10.1 billion for Head Start, which is a $1.5 billion increase over the current year</w:t>
      </w:r>
      <w:r w:rsidRPr="00A1659D">
        <w:t xml:space="preserve">. </w:t>
      </w:r>
    </w:p>
    <w:p w14:paraId="6C443D75" w14:textId="4C8965B3" w:rsidR="00A1659D" w:rsidRDefault="00A1659D" w:rsidP="00A1659D">
      <w:pPr>
        <w:pStyle w:val="Contention2"/>
      </w:pPr>
      <w:bookmarkStart w:id="68" w:name="_Toc305157683"/>
      <w:r>
        <w:t xml:space="preserve">Study by the Dept of Health &amp; Human Services, which owns Head Start, admits </w:t>
      </w:r>
      <w:r w:rsidR="00D4256C">
        <w:t>it doesn’t work</w:t>
      </w:r>
      <w:bookmarkEnd w:id="68"/>
    </w:p>
    <w:p w14:paraId="52763A5B" w14:textId="60D6543C" w:rsidR="00D4256C" w:rsidRPr="00D4256C" w:rsidRDefault="00AE2D7D" w:rsidP="00D4256C">
      <w:pPr>
        <w:pStyle w:val="Citation3"/>
      </w:pPr>
      <w:hyperlink r:id="rId70" w:tooltip="Lindsey Burke" w:history="1">
        <w:r w:rsidR="00D4256C" w:rsidRPr="00D4256C">
          <w:rPr>
            <w:rStyle w:val="Hyperlink"/>
            <w:color w:val="auto"/>
            <w:u w:val="single"/>
          </w:rPr>
          <w:t>Lindsey Burke</w:t>
        </w:r>
      </w:hyperlink>
      <w:r w:rsidR="00D4256C" w:rsidRPr="00D4256C">
        <w:rPr>
          <w:u w:val="single"/>
        </w:rPr>
        <w:t xml:space="preserve"> and Dr. </w:t>
      </w:r>
      <w:hyperlink r:id="rId71" w:tooltip="David B. Muhlhausen, Ph.D." w:history="1">
        <w:r w:rsidR="00D4256C" w:rsidRPr="00D4256C">
          <w:rPr>
            <w:rStyle w:val="Hyperlink"/>
            <w:color w:val="auto"/>
            <w:u w:val="single"/>
          </w:rPr>
          <w:t>David B. Muhlhausen</w:t>
        </w:r>
      </w:hyperlink>
      <w:r w:rsidR="00D4256C" w:rsidRPr="00D4256C">
        <w:rPr>
          <w:u w:val="single"/>
        </w:rPr>
        <w:t xml:space="preserve"> 2013</w:t>
      </w:r>
      <w:r w:rsidR="00D4256C" w:rsidRPr="00D4256C">
        <w:t xml:space="preserve">  (Burke – </w:t>
      </w:r>
      <w:proofErr w:type="gramStart"/>
      <w:r w:rsidR="00D4256C" w:rsidRPr="00D4256C">
        <w:t>masters</w:t>
      </w:r>
      <w:proofErr w:type="gramEnd"/>
      <w:r w:rsidR="00D4256C" w:rsidRPr="00D4256C">
        <w:t xml:space="preserve"> degree in teaching; Will Skillman Fellow in Education at The Institute for Family, Community, and Opportunity.   Mulhausen – PhD; Research Fellow in Empirical Policy Analysis at Heritage Foundation</w:t>
      </w:r>
      <w:proofErr w:type="gramStart"/>
      <w:r w:rsidR="00D4256C" w:rsidRPr="00D4256C">
        <w:t>)  10</w:t>
      </w:r>
      <w:proofErr w:type="gramEnd"/>
      <w:r w:rsidR="00D4256C" w:rsidRPr="00D4256C">
        <w:t xml:space="preserve"> Jan 2013 Head Start Impact Evaluation Report Finally Released </w:t>
      </w:r>
      <w:hyperlink r:id="rId72" w:history="1">
        <w:r w:rsidR="00C0547A" w:rsidRPr="00D9100E">
          <w:rPr>
            <w:rStyle w:val="Hyperlink"/>
          </w:rPr>
          <w:t>http://www.heritage.org/research/reports/2013/01/head-start-impact-evaluation-report-finally-released</w:t>
        </w:r>
      </w:hyperlink>
      <w:r w:rsidR="00C0547A">
        <w:t xml:space="preserve"> </w:t>
      </w:r>
    </w:p>
    <w:p w14:paraId="4850ADC0" w14:textId="67F6F73D" w:rsidR="00A1659D" w:rsidRDefault="00A1659D" w:rsidP="00A1659D">
      <w:pPr>
        <w:pStyle w:val="Evidence"/>
      </w:pPr>
      <w:r w:rsidRPr="00D4256C">
        <w:rPr>
          <w:u w:val="single"/>
        </w:rPr>
        <w:t>In 2008, the Department of Health and Human Services (HHS) completed data collection for its third-grade follow-up study of Head Start</w:t>
      </w:r>
      <w:r w:rsidRPr="00D4256C">
        <w:t>, a federal preschool program designed to improve the kindergarten readiness of low-income children. Four years later, just before Christmas, the agency finally published the results of the congressionally mandated evaluation. The</w:t>
      </w:r>
      <w:r>
        <w:t xml:space="preserve"> report’s publication date reads October 2012, meaning the final product sat at HHS for two months before being released. Since 1965, taxpayers have spent more than $180 billion on Head Start. Yet, over the decades, </w:t>
      </w:r>
      <w:r w:rsidRPr="00D4256C">
        <w:rPr>
          <w:u w:val="single"/>
        </w:rPr>
        <w:t>this Great Society relic has failed to improve academic outcomes for the children it was designed to help. The third-grade follow-up evaluation is the latest in a growing body of evidence that should urge policymakers to seriously consider Head Start’s future</w:t>
      </w:r>
      <w:r>
        <w:t>.</w:t>
      </w:r>
    </w:p>
    <w:p w14:paraId="6BC5A514" w14:textId="350BF34D" w:rsidR="007F229D" w:rsidRDefault="008E690D" w:rsidP="008E690D">
      <w:pPr>
        <w:pStyle w:val="Contention1"/>
      </w:pPr>
      <w:bookmarkStart w:id="69" w:name="_Toc305157684"/>
      <w:r>
        <w:t>DISADVANTAGE RESPONSES</w:t>
      </w:r>
      <w:bookmarkEnd w:id="69"/>
    </w:p>
    <w:p w14:paraId="7E92DFB1" w14:textId="4E234B8A" w:rsidR="004E3854" w:rsidRDefault="004E3854" w:rsidP="004E3854">
      <w:pPr>
        <w:pStyle w:val="Contention2"/>
      </w:pPr>
      <w:bookmarkStart w:id="70" w:name="_Toc305157685"/>
      <w:r>
        <w:t xml:space="preserve">“Court system would shut down without plea bargains” – Response: That’s a myth. Court clogging has nothing to do with </w:t>
      </w:r>
      <w:proofErr w:type="gramStart"/>
      <w:r>
        <w:t>plea bargaining</w:t>
      </w:r>
      <w:bookmarkEnd w:id="70"/>
      <w:proofErr w:type="gramEnd"/>
    </w:p>
    <w:p w14:paraId="03DE9372" w14:textId="610FF6C6" w:rsidR="004E3854" w:rsidRDefault="004E3854" w:rsidP="004E3854">
      <w:pPr>
        <w:pStyle w:val="Citation3"/>
      </w:pPr>
      <w:r w:rsidRPr="0063431C">
        <w:rPr>
          <w:u w:val="single"/>
        </w:rPr>
        <w:t>Judge John L. Kane 2014</w:t>
      </w:r>
      <w:r w:rsidRPr="0063431C">
        <w:t xml:space="preserve"> (federal district judge in Colorado) 26 Dec 2014 Plea Bargaining and the Innocent</w:t>
      </w:r>
      <w:r>
        <w:t xml:space="preserve"> </w:t>
      </w:r>
      <w:hyperlink r:id="rId73" w:history="1">
        <w:r w:rsidR="00C0547A" w:rsidRPr="00D9100E">
          <w:rPr>
            <w:rStyle w:val="Hyperlink"/>
          </w:rPr>
          <w:t>https://www.themarshallproject.org/2014/12/26/plea-bargaining-and-the-innocent</w:t>
        </w:r>
      </w:hyperlink>
      <w:r w:rsidR="00C0547A">
        <w:t xml:space="preserve"> </w:t>
      </w:r>
    </w:p>
    <w:p w14:paraId="4B96F2CD" w14:textId="71A31B52" w:rsidR="00A25F46" w:rsidRDefault="004E3854" w:rsidP="004E3854">
      <w:pPr>
        <w:pStyle w:val="Evidence"/>
      </w:pPr>
      <w:r w:rsidRPr="004E3854">
        <w:t xml:space="preserve">Another myth we share with one another is that the criminal justice system could not exist without </w:t>
      </w:r>
      <w:proofErr w:type="gramStart"/>
      <w:r w:rsidRPr="004E3854">
        <w:t>plea bargaining</w:t>
      </w:r>
      <w:proofErr w:type="gramEnd"/>
      <w:r w:rsidRPr="004E3854">
        <w:t xml:space="preserve">. The nearly unquestioned belief is that the </w:t>
      </w:r>
      <w:proofErr w:type="gramStart"/>
      <w:r w:rsidRPr="004E3854">
        <w:t>assembly-line</w:t>
      </w:r>
      <w:proofErr w:type="gramEnd"/>
      <w:r w:rsidRPr="004E3854">
        <w:t xml:space="preserve"> processing of defendants is a consequence of the system’s inability to manage its excessive workload. But there is scant or no correlation between low and high volume courts on the one hand and </w:t>
      </w:r>
      <w:proofErr w:type="gramStart"/>
      <w:r w:rsidRPr="004E3854">
        <w:t>plea bargains</w:t>
      </w:r>
      <w:proofErr w:type="gramEnd"/>
      <w:r w:rsidRPr="004E3854">
        <w:t xml:space="preserve"> on the other. All of them engage in cafeteria justice.</w:t>
      </w:r>
    </w:p>
    <w:p w14:paraId="6B0CB853" w14:textId="77777777" w:rsidR="00286B11" w:rsidRDefault="00286B11" w:rsidP="00286B11">
      <w:pPr>
        <w:pStyle w:val="Contention2"/>
        <w:rPr>
          <w:rFonts w:eastAsia="TimesNewRoman-Bold"/>
        </w:rPr>
      </w:pPr>
      <w:bookmarkStart w:id="71" w:name="_Toc305157686"/>
      <w:r>
        <w:rPr>
          <w:rFonts w:eastAsia="TimesNewRoman-Bold"/>
        </w:rPr>
        <w:lastRenderedPageBreak/>
        <w:t xml:space="preserve">Alaska experience proves caseload can be managed effectively and cheaply without </w:t>
      </w:r>
      <w:proofErr w:type="gramStart"/>
      <w:r>
        <w:rPr>
          <w:rFonts w:eastAsia="TimesNewRoman-Bold"/>
        </w:rPr>
        <w:t>plea bargaining</w:t>
      </w:r>
      <w:bookmarkEnd w:id="71"/>
      <w:proofErr w:type="gramEnd"/>
    </w:p>
    <w:p w14:paraId="6C172728" w14:textId="5049D0EE" w:rsidR="00286B11" w:rsidRPr="00291742" w:rsidRDefault="00286B11" w:rsidP="00286B11">
      <w:pPr>
        <w:pStyle w:val="Citation3"/>
      </w:pPr>
      <w:r w:rsidRPr="00347B4D">
        <w:rPr>
          <w:u w:val="single"/>
        </w:rPr>
        <w:t>Dr. Candace McCoy 2005</w:t>
      </w:r>
      <w:r>
        <w:t xml:space="preserve">. (Associate Professor of Criminal Justice, Rutgers University, Newark, NJ; J.D. University of Cincinnati; Ph.D. University of California, Berkeley; member of the bar of the state of Ohio and the federal bar of the Sixth Circuit) Plea Bargaining as Coercion: The Trial Penalty and Plea Bargaining Reform, </w:t>
      </w:r>
      <w:r w:rsidRPr="00291742">
        <w:t xml:space="preserve">Criminal Law Quarterly March 2005 </w:t>
      </w:r>
      <w:hyperlink r:id="rId74" w:history="1">
        <w:r w:rsidR="00E127C4" w:rsidRPr="00D9100E">
          <w:rPr>
            <w:rStyle w:val="Hyperlink"/>
          </w:rPr>
          <w: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w:t>
        </w:r>
      </w:hyperlink>
      <w:r w:rsidR="00E127C4">
        <w:t xml:space="preserve"> </w:t>
      </w:r>
    </w:p>
    <w:p w14:paraId="63BCC36C" w14:textId="2C8EB2EA" w:rsidR="00286B11" w:rsidRDefault="00286B11" w:rsidP="00286B11">
      <w:pPr>
        <w:pStyle w:val="Evidence"/>
        <w:rPr>
          <w:rFonts w:eastAsia="TimesNewRoman-Bold"/>
        </w:rPr>
      </w:pPr>
      <w:r>
        <w:rPr>
          <w:rFonts w:eastAsia="TimesNewRoman-Bold"/>
        </w:rPr>
        <w:t xml:space="preserve">DiLuca’s account of experiments in Alaska and other jurisdictions that eliminated explicit plea bargaining through a combination of strict case screening at the charging stage and a requirement that any guilty plea must truly be made with no discussions or promises from the prosecutor is, in fact, quite convincing. Caseload can be managed effectively and cheaply without </w:t>
      </w:r>
      <w:proofErr w:type="gramStart"/>
      <w:r>
        <w:rPr>
          <w:rFonts w:eastAsia="TimesNewRoman-Bold"/>
        </w:rPr>
        <w:t>plea bargaining</w:t>
      </w:r>
      <w:proofErr w:type="gramEnd"/>
      <w:r>
        <w:rPr>
          <w:rFonts w:eastAsia="TimesNewRoman-Bold"/>
        </w:rPr>
        <w:t xml:space="preserve">. It is possible to limit the worst features of the plea bargaining system without driving the trial rate up, but this requires prosecutors to decline to prosecute cases in which evidence is weak or where prosecution for lower-level crimes is seen as counterproductive. </w:t>
      </w:r>
    </w:p>
    <w:p w14:paraId="7FEFFD2A" w14:textId="240255E0" w:rsidR="00286B11" w:rsidRDefault="00286B11" w:rsidP="00286B11">
      <w:pPr>
        <w:pStyle w:val="Contention2"/>
        <w:rPr>
          <w:rFonts w:eastAsia="TimesNewRoman-Bold"/>
        </w:rPr>
      </w:pPr>
      <w:bookmarkStart w:id="72" w:name="_Toc305157687"/>
      <w:r>
        <w:rPr>
          <w:rFonts w:eastAsia="TimesNewRoman-Bold"/>
        </w:rPr>
        <w:t>“Overwhelming caseloads if we don’t have plea bargains” - Response: Theory is based on faulty assumptions.</w:t>
      </w:r>
      <w:bookmarkEnd w:id="72"/>
      <w:r>
        <w:rPr>
          <w:rFonts w:eastAsia="TimesNewRoman-Bold"/>
        </w:rPr>
        <w:t xml:space="preserve"> </w:t>
      </w:r>
    </w:p>
    <w:p w14:paraId="6F87DF0A" w14:textId="1859F4C9" w:rsidR="00286B11" w:rsidRPr="00286B11" w:rsidRDefault="00286B11" w:rsidP="00286B11">
      <w:pPr>
        <w:pStyle w:val="Citation3"/>
      </w:pPr>
      <w:r w:rsidRPr="00286B11">
        <w:rPr>
          <w:u w:val="single"/>
        </w:rPr>
        <w:t>Tina Wan 2007</w:t>
      </w:r>
      <w:r w:rsidRPr="00286B11">
        <w:t xml:space="preserve">. (J.D. Candidate, Univ of Southern Calif. Gould School of Law, 2008) “THE UNNECESSARY EVIL OF PLEA BARGAINING: AN UNCONSTITUTIONAL CONDITIONS PROBLEM AND A NOT-SO-LEAST RESTRICTIVE ALTERNATIVE” REVIEW OF LAW AND SOCIAL JUSTICE, </w:t>
      </w:r>
      <w:hyperlink r:id="rId75" w:history="1">
        <w:r w:rsidR="00E127C4" w:rsidRPr="00D9100E">
          <w:rPr>
            <w:rStyle w:val="Hyperlink"/>
          </w:rPr>
          <w:t>http://lawweb.usc.edu/why/students/orgs/rlsj/assets/docs/issue_17/07_Wan_Macro.pdf</w:t>
        </w:r>
      </w:hyperlink>
      <w:r w:rsidR="00E127C4">
        <w:t xml:space="preserve"> </w:t>
      </w:r>
    </w:p>
    <w:p w14:paraId="79727586" w14:textId="22153E43" w:rsidR="00286B11" w:rsidRDefault="00286B11" w:rsidP="00286B11">
      <w:pPr>
        <w:pStyle w:val="Evidence"/>
        <w:rPr>
          <w:rFonts w:eastAsia="TimesNewRoman-Bold"/>
        </w:rPr>
      </w:pPr>
      <w:r>
        <w:rPr>
          <w:rFonts w:eastAsia="TimesNewRoman-Bold"/>
        </w:rPr>
        <w:t xml:space="preserve">Supporters of </w:t>
      </w:r>
      <w:proofErr w:type="gramStart"/>
      <w:r>
        <w:rPr>
          <w:rFonts w:eastAsia="TimesNewRoman-Bold"/>
        </w:rPr>
        <w:t>plea bargaining</w:t>
      </w:r>
      <w:proofErr w:type="gramEnd"/>
      <w:r>
        <w:rPr>
          <w:rFonts w:eastAsia="TimesNewRoman-Bold"/>
        </w:rPr>
        <w:t xml:space="preserve"> contend that while criminal caseloads tend to double every ten years, the resources that deal with them only increase a minimal amount. They argue that </w:t>
      </w:r>
      <w:proofErr w:type="gramStart"/>
      <w:r>
        <w:rPr>
          <w:rFonts w:eastAsia="TimesNewRoman-Bold"/>
        </w:rPr>
        <w:t>plea bargaining</w:t>
      </w:r>
      <w:proofErr w:type="gramEnd"/>
      <w:r>
        <w:rPr>
          <w:rFonts w:eastAsia="TimesNewRoman-Bold"/>
        </w:rPr>
        <w:t xml:space="preserve"> is thus needed for the efficient allocation of resources. Supporters further argue that the additional increase of costs due to carrying out trials for every defendant would serve to burden a system that is already barely standing. Some of these concerns, however, are based on faulty assumptions. First, there is no indication that a prohibition on </w:t>
      </w:r>
      <w:proofErr w:type="gramStart"/>
      <w:r>
        <w:rPr>
          <w:rFonts w:eastAsia="TimesNewRoman-Bold"/>
        </w:rPr>
        <w:t>plea bargaining</w:t>
      </w:r>
      <w:proofErr w:type="gramEnd"/>
      <w:r>
        <w:rPr>
          <w:rFonts w:eastAsia="TimesNewRoman-Bold"/>
        </w:rPr>
        <w:t xml:space="preserve"> would mean that defendants would no longer plead guilty. Second, supporters fail to take into consideration the fact that </w:t>
      </w:r>
      <w:proofErr w:type="gramStart"/>
      <w:r>
        <w:rPr>
          <w:rFonts w:eastAsia="TimesNewRoman-Bold"/>
        </w:rPr>
        <w:t>plea bargaining</w:t>
      </w:r>
      <w:proofErr w:type="gramEnd"/>
      <w:r>
        <w:rPr>
          <w:rFonts w:eastAsia="TimesNewRoman-Bold"/>
        </w:rPr>
        <w:t xml:space="preserve"> also uses many judicial resources commonly thought to be used only in trials. Many people, for example, do not realize that guilty pleas also require the time and presence of judges and the use of courtrooms in order to formally enter the plea.</w:t>
      </w:r>
    </w:p>
    <w:p w14:paraId="7FF28E8C" w14:textId="41CF17B3" w:rsidR="003C7090" w:rsidRDefault="003C7090" w:rsidP="003C7090">
      <w:pPr>
        <w:pStyle w:val="Contention2"/>
        <w:rPr>
          <w:rFonts w:eastAsia="TimesNewRoman-Bold"/>
        </w:rPr>
      </w:pPr>
      <w:bookmarkStart w:id="73" w:name="_Toc305157688"/>
      <w:r>
        <w:rPr>
          <w:rFonts w:eastAsia="TimesNewRoman-Bold"/>
        </w:rPr>
        <w:t xml:space="preserve">Alaska banned plea bargains for a while: Case management </w:t>
      </w:r>
      <w:r w:rsidRPr="003C7090">
        <w:rPr>
          <w:rFonts w:eastAsia="TimesNewRoman-Bold"/>
          <w:u w:val="single"/>
        </w:rPr>
        <w:t>time</w:t>
      </w:r>
      <w:r>
        <w:rPr>
          <w:rFonts w:eastAsia="TimesNewRoman-Bold"/>
        </w:rPr>
        <w:t xml:space="preserve"> </w:t>
      </w:r>
      <w:r w:rsidRPr="003C7090">
        <w:rPr>
          <w:rFonts w:eastAsia="TimesNewRoman-Bold"/>
          <w:u w:val="single"/>
        </w:rPr>
        <w:t>decreased</w:t>
      </w:r>
      <w:r>
        <w:rPr>
          <w:rFonts w:eastAsia="TimesNewRoman-Bold"/>
        </w:rPr>
        <w:t>, even though the number of trials went up</w:t>
      </w:r>
      <w:bookmarkEnd w:id="73"/>
    </w:p>
    <w:p w14:paraId="134D45CC" w14:textId="5684F2D0" w:rsidR="003C7090" w:rsidRPr="0093299D" w:rsidRDefault="003C7090" w:rsidP="003C7090">
      <w:pPr>
        <w:pStyle w:val="Citation3"/>
      </w:pPr>
      <w:r w:rsidRPr="0093299D">
        <w:rPr>
          <w:u w:val="single"/>
        </w:rPr>
        <w:t>Douglas Savitsky 2009.</w:t>
      </w:r>
      <w:r w:rsidRPr="0093299D">
        <w:t xml:space="preserve"> </w:t>
      </w:r>
      <w:proofErr w:type="gramStart"/>
      <w:r w:rsidRPr="0093299D">
        <w:t>( J.D</w:t>
      </w:r>
      <w:proofErr w:type="gramEnd"/>
      <w:r w:rsidRPr="0093299D">
        <w:t xml:space="preserve">.) PhD dissertation at Cornell University, THE PROBLEM WITH PLEA BARGAINING: DIFFERENTIAL SUBJECTIVE DECISION MAKING AS AN ENGINE OF RACIAL DISPARITY IN THE UNITED STATES PRISON SYSTEM, Aug 2009, </w:t>
      </w:r>
      <w:hyperlink r:id="rId76" w:history="1">
        <w:r w:rsidR="00E127C4" w:rsidRPr="00D9100E">
          <w:rPr>
            <w:rStyle w:val="Hyperlink"/>
          </w:rPr>
          <w:t>http://ecommons.cornell.edu/bitstream/1813/13836/1/Savitsky,%20Douglas.pdf</w:t>
        </w:r>
      </w:hyperlink>
      <w:r w:rsidR="00E127C4">
        <w:t xml:space="preserve"> </w:t>
      </w:r>
    </w:p>
    <w:p w14:paraId="20955299" w14:textId="79470AE9" w:rsidR="003C7090" w:rsidRDefault="003C7090" w:rsidP="003C7090">
      <w:pPr>
        <w:pStyle w:val="Evidence"/>
      </w:pPr>
      <w:r>
        <w:rPr>
          <w:rFonts w:eastAsia="TimesNewRoman-Bold"/>
        </w:rPr>
        <w:t xml:space="preserve">The data collected and analyzed in the Alaska experiment is generally concerned with rates of trials rather than the overall number of dispositions. For instance, the focus of the original study of the ban in Alaska was to determine whether the predictions of a clogged court system would occur, and what effect the ban would have on sentences. The results of the ban, with regard to these two questions are interesting. First, with regard to disposition times, that is, the time from arrest until conviction or acquittal, contrary to predictions there was actually a decrease that the authors attribute to “administrative and calendaring changes only tangentially related to plea bargaining” that occurred before the ban went into effect. Indeed, this was the case even though the number of trials increased. In Anchorage the authors note, the number nearly doubled, and in Fairbanks they increased by a quarter. Second, sentences in cases with convictions increased. </w:t>
      </w:r>
      <w:proofErr w:type="gramStart"/>
      <w:r>
        <w:rPr>
          <w:rFonts w:eastAsia="TimesNewRoman-Bold"/>
        </w:rPr>
        <w:t>The chances that a convicted defendant would receive a prison sentence increased from 42 to 48 percent.</w:t>
      </w:r>
      <w:proofErr w:type="gramEnd"/>
    </w:p>
    <w:p w14:paraId="5AA80B73" w14:textId="60934144" w:rsidR="0060696D" w:rsidRPr="0060696D" w:rsidRDefault="0060696D" w:rsidP="0060696D">
      <w:pPr>
        <w:pStyle w:val="Contention2"/>
        <w:rPr>
          <w:rFonts w:eastAsia="TimesNewRoman-Bold"/>
        </w:rPr>
      </w:pPr>
      <w:bookmarkStart w:id="74" w:name="_Toc305157689"/>
      <w:r>
        <w:rPr>
          <w:rFonts w:eastAsia="TimesNewRoman-Bold"/>
        </w:rPr>
        <w:lastRenderedPageBreak/>
        <w:t>“</w:t>
      </w:r>
      <w:r w:rsidRPr="0060696D">
        <w:rPr>
          <w:rFonts w:eastAsia="TimesNewRoman-Bold"/>
        </w:rPr>
        <w:t>Plea bargaini</w:t>
      </w:r>
      <w:r>
        <w:rPr>
          <w:rFonts w:eastAsia="TimesNewRoman-Bold"/>
        </w:rPr>
        <w:t>ng is needed to reduce caseloads”</w:t>
      </w:r>
      <w:r w:rsidRPr="0060696D">
        <w:rPr>
          <w:rFonts w:eastAsia="TimesNewRoman-Bold"/>
        </w:rPr>
        <w:t xml:space="preserve"> - Turn: P.B. is the </w:t>
      </w:r>
      <w:r w:rsidRPr="0060696D">
        <w:rPr>
          <w:rFonts w:eastAsia="TimesNewRoman-Bold"/>
          <w:u w:val="single"/>
        </w:rPr>
        <w:t>cause</w:t>
      </w:r>
      <w:r w:rsidRPr="0060696D">
        <w:rPr>
          <w:rFonts w:eastAsia="TimesNewRoman-Bold"/>
        </w:rPr>
        <w:t xml:space="preserve"> of high caseloads</w:t>
      </w:r>
      <w:bookmarkEnd w:id="74"/>
    </w:p>
    <w:p w14:paraId="4EA40D5E" w14:textId="27774251" w:rsidR="0060696D" w:rsidRPr="00291742" w:rsidRDefault="0060696D" w:rsidP="0060696D">
      <w:pPr>
        <w:pStyle w:val="Citation3"/>
      </w:pPr>
      <w:r w:rsidRPr="00347B4D">
        <w:rPr>
          <w:u w:val="single"/>
        </w:rPr>
        <w:t>Dr. Candace McCoy 2005</w:t>
      </w:r>
      <w:r>
        <w:t xml:space="preserve">. (Associate Professor of Criminal Justice, Rutgers University, Newark, NJ; J.D. University of Cincinnati; Ph.D. University of California, Berkeley; member of the bar of the state of Ohio and the federal bar of the Sixth Circuit) Plea Bargaining as Coercion: The Trial Penalty and Plea Bargaining Reform, </w:t>
      </w:r>
      <w:r w:rsidRPr="00291742">
        <w:t xml:space="preserve">Criminal Law Quarterly March 2005 </w:t>
      </w:r>
      <w:hyperlink r:id="rId77" w:history="1">
        <w:r w:rsidR="00E127C4" w:rsidRPr="00D9100E">
          <w:rPr>
            <w:rStyle w:val="Hyperlink"/>
          </w:rPr>
          <w: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w:t>
        </w:r>
      </w:hyperlink>
      <w:r w:rsidR="00E127C4">
        <w:t xml:space="preserve"> </w:t>
      </w:r>
    </w:p>
    <w:p w14:paraId="7325D334" w14:textId="506DC904" w:rsidR="0060696D" w:rsidRPr="0060696D" w:rsidRDefault="0060696D" w:rsidP="0060696D">
      <w:pPr>
        <w:pStyle w:val="Evidence"/>
      </w:pPr>
      <w:r w:rsidRPr="0060696D">
        <w:rPr>
          <w:rFonts w:eastAsia="TimesNewRoman-Bold"/>
        </w:rPr>
        <w:t xml:space="preserve">More broadly, however, the normalization argument suggests a somewhat counterintuitive, but I believe correct, interpretation of plea bargaining as the way prosecutors manage their caseloads and accommodate increasing demands for state control over unruly populations. </w:t>
      </w:r>
      <w:r w:rsidRPr="0060696D">
        <w:rPr>
          <w:rFonts w:eastAsia="TimesNewRoman-Bold"/>
          <w:u w:val="single"/>
        </w:rPr>
        <w:t xml:space="preserve">DiLuca </w:t>
      </w:r>
      <w:proofErr w:type="gramStart"/>
      <w:r w:rsidRPr="0060696D">
        <w:rPr>
          <w:rFonts w:eastAsia="TimesNewRoman-Bold"/>
          <w:u w:val="single"/>
        </w:rPr>
        <w:t>says that</w:t>
      </w:r>
      <w:proofErr w:type="gramEnd"/>
      <w:r w:rsidRPr="0060696D">
        <w:rPr>
          <w:rFonts w:eastAsia="TimesNewRoman-Bold"/>
          <w:u w:val="single"/>
        </w:rPr>
        <w:t xml:space="preserve"> “the pressure of expediency is felt in the prosecutor’s office and has become a major impetus for increased plea bargaining”. That may be so, but it may misstate the cause-and-effect at work. Although caseload was not the only reason for the rise of </w:t>
      </w:r>
      <w:proofErr w:type="gramStart"/>
      <w:r w:rsidRPr="0060696D">
        <w:rPr>
          <w:rFonts w:eastAsia="TimesNewRoman-Bold"/>
          <w:u w:val="single"/>
        </w:rPr>
        <w:t>plea bargaining</w:t>
      </w:r>
      <w:proofErr w:type="gramEnd"/>
      <w:r w:rsidRPr="0060696D">
        <w:rPr>
          <w:rFonts w:eastAsia="TimesNewRoman-Bold"/>
          <w:u w:val="single"/>
        </w:rPr>
        <w:t>, now that the practice has become normalized, it enables the court system to handle ever-increasing caseloads. Disposing of the caseload at early pretrial stages through quick guilty pleas to lesser charges means that very few resources of investigation or advocacy are expended per case, which frees up court capacity to handle even more cases in this summary manner. Over time, plea bargaining — in the United States, at least — has enabled the system to process ever-higher numbers of cases even as the crime rate drops</w:t>
      </w:r>
      <w:r w:rsidRPr="0060696D">
        <w:rPr>
          <w:rFonts w:eastAsia="TimesNewRoman-Bold"/>
        </w:rPr>
        <w:t xml:space="preserve">. The prosecutor gets his or her “bite” on a higher number of offenders, primarily those at low levels of offence severity including ever-higher numbers of people arrested for drug offences and “quality of life” crimes. Thus, </w:t>
      </w:r>
      <w:r w:rsidRPr="0060696D">
        <w:rPr>
          <w:rFonts w:eastAsia="TimesNewRoman-Bold"/>
          <w:u w:val="single"/>
        </w:rPr>
        <w:t xml:space="preserve">the old assumption that caseload causes </w:t>
      </w:r>
      <w:proofErr w:type="gramStart"/>
      <w:r w:rsidRPr="0060696D">
        <w:rPr>
          <w:rFonts w:eastAsia="TimesNewRoman-Bold"/>
          <w:u w:val="single"/>
        </w:rPr>
        <w:t>plea bargaining</w:t>
      </w:r>
      <w:proofErr w:type="gramEnd"/>
      <w:r w:rsidRPr="0060696D">
        <w:rPr>
          <w:rFonts w:eastAsia="TimesNewRoman-Bold"/>
          <w:u w:val="single"/>
        </w:rPr>
        <w:t xml:space="preserve"> probably misunderstands the direction of causation in the modern era. Perhaps </w:t>
      </w:r>
      <w:proofErr w:type="gramStart"/>
      <w:r w:rsidRPr="0060696D">
        <w:rPr>
          <w:rFonts w:eastAsia="TimesNewRoman-Bold"/>
          <w:u w:val="single"/>
        </w:rPr>
        <w:t>plea bargaining</w:t>
      </w:r>
      <w:proofErr w:type="gramEnd"/>
      <w:r w:rsidRPr="0060696D">
        <w:rPr>
          <w:rFonts w:eastAsia="TimesNewRoman-Bold"/>
          <w:u w:val="single"/>
        </w:rPr>
        <w:t xml:space="preserve"> causes high caseload, not the other way around. </w:t>
      </w:r>
      <w:proofErr w:type="gramStart"/>
      <w:r w:rsidRPr="0060696D">
        <w:rPr>
          <w:rFonts w:eastAsia="TimesNewRoman-Bold"/>
          <w:u w:val="single"/>
        </w:rPr>
        <w:t>Plea bargaining</w:t>
      </w:r>
      <w:proofErr w:type="gramEnd"/>
      <w:r w:rsidRPr="0060696D">
        <w:rPr>
          <w:rFonts w:eastAsia="TimesNewRoman-Bold"/>
          <w:u w:val="single"/>
        </w:rPr>
        <w:t xml:space="preserve"> facilitates the widening of social control through criminal sanctioning</w:t>
      </w:r>
      <w:r w:rsidRPr="0060696D">
        <w:rPr>
          <w:rFonts w:eastAsia="TimesNewRoman-Bold"/>
        </w:rPr>
        <w:t>.</w:t>
      </w:r>
    </w:p>
    <w:p w14:paraId="28B0D515" w14:textId="5364BD77" w:rsidR="000A525E" w:rsidRDefault="00B67EE4" w:rsidP="00B67EE4">
      <w:pPr>
        <w:pStyle w:val="Contention2"/>
      </w:pPr>
      <w:bookmarkStart w:id="75" w:name="_Toc305157690"/>
      <w:r>
        <w:t>“Court clog if everyone gets a trial” – Response:  1) increase funding for judicial system; 2) quit arresting so many people</w:t>
      </w:r>
      <w:bookmarkEnd w:id="75"/>
    </w:p>
    <w:p w14:paraId="48AB95F7" w14:textId="79A5053C" w:rsidR="00B67EE4" w:rsidRDefault="00B67EE4" w:rsidP="00B67EE4">
      <w:pPr>
        <w:pStyle w:val="Citation3"/>
      </w:pPr>
      <w:r w:rsidRPr="004E10A1">
        <w:rPr>
          <w:u w:val="single"/>
        </w:rPr>
        <w:t>Prof. Gregory M. Gilchrist 2015</w:t>
      </w:r>
      <w:r>
        <w:t xml:space="preserve"> (assoc. professor of law at Univ. of Toledo College of Law) 27 March 2015 “Trial Bargaining” IOWA LAW REVIEW </w:t>
      </w:r>
      <w:hyperlink r:id="rId78" w:history="1">
        <w:r w:rsidRPr="00D2486D">
          <w:rPr>
            <w:rStyle w:val="Hyperlink"/>
          </w:rPr>
          <w:t>http://papers.ssrn.com/sol3/papers.cfm?abstract_id=2497144</w:t>
        </w:r>
      </w:hyperlink>
    </w:p>
    <w:p w14:paraId="229E11B4" w14:textId="47BB07DA" w:rsidR="00B67EE4" w:rsidRDefault="00B67EE4" w:rsidP="00B67EE4">
      <w:pPr>
        <w:pStyle w:val="Evidence"/>
      </w:pPr>
      <w:r>
        <w:t>Right now, there are simply more defendants than the system can afford to give trials.</w:t>
      </w:r>
      <w:r>
        <w:rPr>
          <w:sz w:val="14"/>
          <w:szCs w:val="14"/>
        </w:rPr>
        <w:t xml:space="preserve"> </w:t>
      </w:r>
      <w:r>
        <w:t>It would be possible to dramatically increase funding for the entire criminal justice system (courts, prosecutors, defense attorneys, court reporters, marshals, courtrooms, etc); however, there is no political will for this solution.</w:t>
      </w:r>
      <w:r>
        <w:rPr>
          <w:sz w:val="14"/>
          <w:szCs w:val="14"/>
        </w:rPr>
        <w:t xml:space="preserve">  </w:t>
      </w:r>
      <w:r>
        <w:t>It would also be possible to decrease the number of defendants subject to the criminal justice system.</w:t>
      </w:r>
    </w:p>
    <w:p w14:paraId="0E69AB58" w14:textId="77777777" w:rsidR="00BE62C6" w:rsidRDefault="00BE62C6" w:rsidP="00BE62C6">
      <w:pPr>
        <w:pStyle w:val="Contention2"/>
        <w:rPr>
          <w:rFonts w:eastAsia="TimesNewRoman-Bold"/>
        </w:rPr>
      </w:pPr>
      <w:bookmarkStart w:id="76" w:name="_Toc305157691"/>
      <w:r>
        <w:rPr>
          <w:rFonts w:eastAsia="TimesNewRoman-Bold"/>
        </w:rPr>
        <w:t>Harm of convicting the innocent outweighs benefits of imprisoning the guilty</w:t>
      </w:r>
      <w:bookmarkEnd w:id="76"/>
    </w:p>
    <w:p w14:paraId="039EE789" w14:textId="77777777" w:rsidR="00BE62C6" w:rsidRDefault="00BE62C6" w:rsidP="00BE62C6">
      <w:pPr>
        <w:pStyle w:val="Citation3"/>
      </w:pPr>
      <w:proofErr w:type="gramStart"/>
      <w:r>
        <w:rPr>
          <w:u w:val="single"/>
        </w:rPr>
        <w:t>Prof. Oren Gazal-Ayal 2005</w:t>
      </w:r>
      <w:r w:rsidRPr="009F2AE3">
        <w:rPr>
          <w:u w:val="single"/>
        </w:rPr>
        <w:t>.</w:t>
      </w:r>
      <w:proofErr w:type="gramEnd"/>
      <w:r w:rsidRPr="009F2AE3">
        <w:t xml:space="preserve"> (Assistant Professor, Univ of Haifa, Faculty of Law) “PARTIAL BAN ON PLEA BARGAINS” CARDOZO LAW REVIEW, </w:t>
      </w:r>
      <w:hyperlink r:id="rId79" w:history="1">
        <w:r w:rsidRPr="00D2486D">
          <w:rPr>
            <w:rStyle w:val="Hyperlink"/>
          </w:rPr>
          <w:t>http://repository.law.umich.edu/cgi/viewcontent.cgi?article=1052&amp;context=law_econ_archive</w:t>
        </w:r>
      </w:hyperlink>
    </w:p>
    <w:p w14:paraId="65A91F24" w14:textId="1FE2EF9C" w:rsidR="00BE62C6" w:rsidRPr="00C35E2E" w:rsidRDefault="00BE62C6" w:rsidP="00BE62C6">
      <w:pPr>
        <w:pStyle w:val="Evidence"/>
        <w:rPr>
          <w:rFonts w:eastAsia="TimesNewRoman-Bold"/>
          <w:u w:val="single"/>
        </w:rPr>
      </w:pPr>
      <w:r w:rsidRPr="00C35E2E">
        <w:rPr>
          <w:rFonts w:eastAsia="TimesNewRoman-Bold"/>
          <w:u w:val="single"/>
        </w:rPr>
        <w:t>The “beyond reasonable doubt” standard stems from the core belief of the criminal justice system: convicting an innocent defendant has an extremely high social cost. Clearly, a wrongful conviction is much costlier than setting a guilty person free. The expected cost of imprisoning a person for ten years when there is a reasonable doubt that he is innocent exceeds the expected benefits</w:t>
      </w:r>
      <w:r>
        <w:rPr>
          <w:rFonts w:eastAsia="TimesNewRoman-Bold"/>
        </w:rPr>
        <w:t xml:space="preserve">. Easterbrook does not question this assertion, but in his objection to rounding the sentence to zero when reasonable doubt exists, he seems to suggest that even in such a case, the benefits of conviction exceed the costs if the sentence is prorated by the probability of conviction. But there is no reason to accept this contention. It is true that </w:t>
      </w:r>
      <w:r w:rsidRPr="00C35E2E">
        <w:rPr>
          <w:rFonts w:eastAsia="TimesNewRoman-Bold"/>
          <w:u w:val="single"/>
        </w:rPr>
        <w:t>the expected costs of a shorter sentence are smaller; but so are the expected benefits. And a proportional reduction in both benefits and costs cannot transform a negative result into a positive one.</w:t>
      </w:r>
    </w:p>
    <w:p w14:paraId="241C8FC8" w14:textId="55B32A89" w:rsidR="00BE62C6" w:rsidRDefault="00BE62C6" w:rsidP="00AD6E90">
      <w:pPr>
        <w:pStyle w:val="Contention2"/>
        <w:rPr>
          <w:rFonts w:eastAsia="TimesNewRoman-Bold"/>
        </w:rPr>
      </w:pPr>
      <w:bookmarkStart w:id="77" w:name="_Toc305157692"/>
      <w:r>
        <w:rPr>
          <w:rFonts w:eastAsia="TimesNewRoman-Bold"/>
        </w:rPr>
        <w:lastRenderedPageBreak/>
        <w:t xml:space="preserve">The goal of more convictions at any cost is </w:t>
      </w:r>
      <w:r w:rsidR="00AD6E90">
        <w:rPr>
          <w:rFonts w:eastAsia="TimesNewRoman-Bold"/>
        </w:rPr>
        <w:t>wrong</w:t>
      </w:r>
      <w:r>
        <w:rPr>
          <w:rFonts w:eastAsia="TimesNewRoman-Bold"/>
        </w:rPr>
        <w:t>: We need to care about truth and human rights</w:t>
      </w:r>
      <w:bookmarkEnd w:id="77"/>
    </w:p>
    <w:p w14:paraId="4B1252DA" w14:textId="15E67CF0" w:rsidR="00BE62C6" w:rsidRPr="00AD6E90" w:rsidRDefault="00BE62C6" w:rsidP="00AD6E90">
      <w:pPr>
        <w:pStyle w:val="Citation3"/>
      </w:pPr>
      <w:r w:rsidRPr="00AD6E90">
        <w:rPr>
          <w:u w:val="single"/>
        </w:rPr>
        <w:t>Dr. William L. Anderson 2005.</w:t>
      </w:r>
      <w:r w:rsidRPr="00AD6E90">
        <w:t xml:space="preserve"> (PhD economics; an adjunct scholar of the Mises Institute, teaches economics at</w:t>
      </w:r>
      <w:r w:rsidR="00AD6E90" w:rsidRPr="00AD6E90">
        <w:t xml:space="preserve"> </w:t>
      </w:r>
      <w:r w:rsidRPr="00AD6E90">
        <w:t xml:space="preserve">Frostburg State Univ.) “ Federal Criminal Law: Expediency Over Principle” 22 Feb 2005 </w:t>
      </w:r>
      <w:hyperlink r:id="rId80" w:history="1">
        <w:r w:rsidR="00E127C4" w:rsidRPr="00D9100E">
          <w:rPr>
            <w:rStyle w:val="Hyperlink"/>
          </w:rPr>
          <w:t>http://www.vlrc.org/articles/149.html</w:t>
        </w:r>
      </w:hyperlink>
      <w:r w:rsidR="00E127C4">
        <w:t xml:space="preserve"> </w:t>
      </w:r>
    </w:p>
    <w:p w14:paraId="22EB4366" w14:textId="5D47ABBD" w:rsidR="000A525E" w:rsidRDefault="00BE62C6" w:rsidP="00AD6E90">
      <w:pPr>
        <w:pStyle w:val="Evidence"/>
        <w:rPr>
          <w:rFonts w:eastAsia="TimesNewRoman-Bold"/>
          <w:u w:val="single"/>
        </w:rPr>
      </w:pPr>
      <w:r w:rsidRPr="00AD6E90">
        <w:rPr>
          <w:rFonts w:eastAsia="TimesNewRoman-Bold"/>
          <w:u w:val="single"/>
        </w:rPr>
        <w:t>At this point, the reader may declare, “So what? Yes, we know that prosecutors are guilty of misconduct, and that</w:t>
      </w:r>
      <w:r w:rsidR="00AD6E90" w:rsidRPr="00AD6E90">
        <w:rPr>
          <w:rFonts w:eastAsia="TimesNewRoman-Bold"/>
          <w:u w:val="single"/>
        </w:rPr>
        <w:t xml:space="preserve"> </w:t>
      </w:r>
      <w:r w:rsidRPr="00AD6E90">
        <w:rPr>
          <w:rFonts w:eastAsia="TimesNewRoman-Bold"/>
          <w:u w:val="single"/>
        </w:rPr>
        <w:t>some of the testimony may be exaggerated, but we just know that Scrushy is guilty, and that whatever he receives</w:t>
      </w:r>
      <w:r w:rsidR="00AD6E90" w:rsidRPr="00AD6E90">
        <w:rPr>
          <w:rFonts w:eastAsia="TimesNewRoman-Bold"/>
          <w:u w:val="single"/>
        </w:rPr>
        <w:t xml:space="preserve"> </w:t>
      </w:r>
      <w:r w:rsidRPr="00AD6E90">
        <w:rPr>
          <w:rFonts w:eastAsia="TimesNewRoman-Bold"/>
          <w:u w:val="single"/>
        </w:rPr>
        <w:t>will be a form of ‘rough justice’</w:t>
      </w:r>
      <w:r w:rsidRPr="00AD6E90">
        <w:rPr>
          <w:rFonts w:eastAsia="TimesNewRoman-Bold"/>
        </w:rPr>
        <w:t xml:space="preserve"> of which ‘society’ has been deprived because of ‘legal technicalities.’”</w:t>
      </w:r>
      <w:r w:rsidR="00AD6E90" w:rsidRPr="00AD6E90">
        <w:rPr>
          <w:rFonts w:eastAsia="TimesNewRoman-Bold"/>
        </w:rPr>
        <w:t xml:space="preserve"> </w:t>
      </w:r>
      <w:r w:rsidRPr="00AD6E90">
        <w:rPr>
          <w:rFonts w:eastAsia="TimesNewRoman-Bold"/>
        </w:rPr>
        <w:t>However, there is a much larger principle at stake here than the conviction of Richard Scrushy or the pursuit of</w:t>
      </w:r>
      <w:r w:rsidR="00AD6E90" w:rsidRPr="00AD6E90">
        <w:rPr>
          <w:rFonts w:eastAsia="TimesNewRoman-Bold"/>
        </w:rPr>
        <w:t xml:space="preserve"> </w:t>
      </w:r>
      <w:r w:rsidRPr="00AD6E90">
        <w:rPr>
          <w:rFonts w:eastAsia="TimesNewRoman-Bold"/>
        </w:rPr>
        <w:t xml:space="preserve">prosecuting financial fraud. </w:t>
      </w:r>
      <w:r w:rsidRPr="00AD6E90">
        <w:rPr>
          <w:rFonts w:eastAsia="TimesNewRoman-Bold"/>
          <w:u w:val="single"/>
        </w:rPr>
        <w:t>When prosecutors are permitted to tear down the Constitution of the United States—and</w:t>
      </w:r>
      <w:r w:rsidR="00AD6E90" w:rsidRPr="00AD6E90">
        <w:rPr>
          <w:rFonts w:eastAsia="TimesNewRoman-Bold"/>
          <w:u w:val="single"/>
        </w:rPr>
        <w:t xml:space="preserve"> </w:t>
      </w:r>
      <w:r w:rsidRPr="00AD6E90">
        <w:rPr>
          <w:rFonts w:eastAsia="TimesNewRoman-Bold"/>
          <w:u w:val="single"/>
        </w:rPr>
        <w:t>that is what they do on a routine basis—then we have lost the law in the alleged pursuit of justice</w:t>
      </w:r>
      <w:r w:rsidRPr="00AD6E90">
        <w:rPr>
          <w:rFonts w:eastAsia="TimesNewRoman-Bold"/>
        </w:rPr>
        <w:t>. We cannot have</w:t>
      </w:r>
      <w:r w:rsidR="00AD6E90" w:rsidRPr="00AD6E90">
        <w:rPr>
          <w:rFonts w:eastAsia="TimesNewRoman-Bold"/>
        </w:rPr>
        <w:t xml:space="preserve"> </w:t>
      </w:r>
      <w:r w:rsidRPr="00AD6E90">
        <w:rPr>
          <w:rFonts w:eastAsia="TimesNewRoman-Bold"/>
        </w:rPr>
        <w:t xml:space="preserve">justice without law, and for law to be part and parcel to </w:t>
      </w:r>
      <w:proofErr w:type="gramStart"/>
      <w:r w:rsidRPr="00AD6E90">
        <w:rPr>
          <w:rFonts w:eastAsia="TimesNewRoman-Bold"/>
        </w:rPr>
        <w:t>liberty,</w:t>
      </w:r>
      <w:proofErr w:type="gramEnd"/>
      <w:r w:rsidRPr="00AD6E90">
        <w:rPr>
          <w:rFonts w:eastAsia="TimesNewRoman-Bold"/>
        </w:rPr>
        <w:t xml:space="preserve"> it has to be something other than edicts handed down</w:t>
      </w:r>
      <w:r w:rsidR="00AD6E90" w:rsidRPr="00AD6E90">
        <w:rPr>
          <w:rFonts w:eastAsia="TimesNewRoman-Bold"/>
        </w:rPr>
        <w:t xml:space="preserve"> </w:t>
      </w:r>
      <w:r w:rsidRPr="00AD6E90">
        <w:rPr>
          <w:rFonts w:eastAsia="TimesNewRoman-Bold"/>
        </w:rPr>
        <w:t>by the legislatures and the courts to aid the prosecution in gaining convictions, even convictions of people who seem</w:t>
      </w:r>
      <w:r w:rsidR="00AD6E90" w:rsidRPr="00AD6E90">
        <w:rPr>
          <w:rFonts w:eastAsia="TimesNewRoman-Bold"/>
        </w:rPr>
        <w:t xml:space="preserve"> </w:t>
      </w:r>
      <w:r w:rsidRPr="00AD6E90">
        <w:rPr>
          <w:rFonts w:eastAsia="TimesNewRoman-Bold"/>
        </w:rPr>
        <w:t xml:space="preserve">to be guilty as sin. </w:t>
      </w:r>
      <w:r w:rsidRPr="00AD6E90">
        <w:rPr>
          <w:rFonts w:eastAsia="TimesNewRoman-Bold"/>
          <w:u w:val="single"/>
        </w:rPr>
        <w:t>In other words, I am arguing that principles matter, and that they matter greatly. Without the</w:t>
      </w:r>
      <w:r w:rsidR="00AD6E90" w:rsidRPr="00AD6E90">
        <w:rPr>
          <w:rFonts w:eastAsia="TimesNewRoman-Bold"/>
          <w:u w:val="single"/>
        </w:rPr>
        <w:t xml:space="preserve"> </w:t>
      </w:r>
      <w:r w:rsidRPr="00AD6E90">
        <w:rPr>
          <w:rFonts w:eastAsia="TimesNewRoman-Bold"/>
          <w:u w:val="single"/>
        </w:rPr>
        <w:t>fences that the founders of the United States carefully erected in order to protect those rights that they claimed were</w:t>
      </w:r>
      <w:r w:rsidR="00AD6E90" w:rsidRPr="00AD6E90">
        <w:rPr>
          <w:rFonts w:eastAsia="TimesNewRoman-Bold"/>
          <w:u w:val="single"/>
        </w:rPr>
        <w:t xml:space="preserve"> </w:t>
      </w:r>
      <w:r w:rsidRPr="00AD6E90">
        <w:rPr>
          <w:rFonts w:eastAsia="TimesNewRoman-Bold"/>
          <w:u w:val="single"/>
        </w:rPr>
        <w:t>God-given, we are left to the mercy of political animals that care only about results and not about truth.</w:t>
      </w:r>
    </w:p>
    <w:p w14:paraId="31EDF549" w14:textId="421AA2F8" w:rsidR="00B80754" w:rsidRDefault="00B80754" w:rsidP="00B80754">
      <w:pPr>
        <w:pStyle w:val="Contention2"/>
        <w:ind w:left="0"/>
        <w:rPr>
          <w:rFonts w:eastAsia="TimesNewRoman-Bold"/>
        </w:rPr>
      </w:pPr>
      <w:bookmarkStart w:id="78" w:name="_Toc305157693"/>
      <w:r>
        <w:rPr>
          <w:rFonts w:eastAsia="TimesNewRoman-Bold"/>
        </w:rPr>
        <w:t xml:space="preserve">“Increased crime – won’t be able to put more bad guys in jail” - Response: We don’t need more people in jail, and </w:t>
      </w:r>
      <w:proofErr w:type="gramStart"/>
      <w:r>
        <w:rPr>
          <w:rFonts w:eastAsia="TimesNewRoman-Bold"/>
        </w:rPr>
        <w:t>plea bargaining</w:t>
      </w:r>
      <w:proofErr w:type="gramEnd"/>
      <w:r>
        <w:rPr>
          <w:rFonts w:eastAsia="TimesNewRoman-Bold"/>
        </w:rPr>
        <w:t xml:space="preserve"> isn’t helping fight crime</w:t>
      </w:r>
      <w:bookmarkEnd w:id="78"/>
    </w:p>
    <w:p w14:paraId="76CAD756" w14:textId="412DD830" w:rsidR="00B80754" w:rsidRPr="0093299D" w:rsidRDefault="00B80754" w:rsidP="00B80754">
      <w:pPr>
        <w:pStyle w:val="Citation3"/>
      </w:pPr>
      <w:r w:rsidRPr="0093299D">
        <w:rPr>
          <w:u w:val="single"/>
        </w:rPr>
        <w:t>Douglas Savitsky 2009.</w:t>
      </w:r>
      <w:r w:rsidRPr="0093299D">
        <w:t xml:space="preserve"> </w:t>
      </w:r>
      <w:proofErr w:type="gramStart"/>
      <w:r w:rsidRPr="0093299D">
        <w:t>( J.D</w:t>
      </w:r>
      <w:proofErr w:type="gramEnd"/>
      <w:r w:rsidRPr="0093299D">
        <w:t xml:space="preserve">.) PhD dissertation at Cornell University, THE PROBLEM WITH PLEA BARGAINING: DIFFERENTIAL SUBJECTIVE DECISION MAKING AS AN ENGINE OF RACIAL DISPARITY IN THE UNITED STATES PRISON SYSTEM, Aug 2009, </w:t>
      </w:r>
      <w:hyperlink r:id="rId81" w:history="1">
        <w:r w:rsidR="00E127C4" w:rsidRPr="00D9100E">
          <w:rPr>
            <w:rStyle w:val="Hyperlink"/>
          </w:rPr>
          <w:t>http://ecommons.cornell.edu/bitstream/1813/13836/1/Savitsky,%20Douglas.pdf</w:t>
        </w:r>
      </w:hyperlink>
      <w:r w:rsidR="00E127C4">
        <w:t xml:space="preserve"> </w:t>
      </w:r>
    </w:p>
    <w:p w14:paraId="40804552" w14:textId="4F406E0A" w:rsidR="00B80754" w:rsidRDefault="00B80754" w:rsidP="00B80754">
      <w:pPr>
        <w:pStyle w:val="Evidence"/>
        <w:rPr>
          <w:rFonts w:eastAsia="TimesNewRoman-Bold"/>
        </w:rPr>
      </w:pPr>
      <w:r w:rsidRPr="00B80754">
        <w:rPr>
          <w:rFonts w:eastAsia="TimesNewRoman-Bold"/>
          <w:u w:val="single"/>
        </w:rPr>
        <w:t>There is little doubt that the American prison system has spiraled out of control</w:t>
      </w:r>
      <w:r>
        <w:rPr>
          <w:rFonts w:eastAsia="TimesNewRoman-Bold"/>
        </w:rPr>
        <w:t xml:space="preserve">. In terms of both the overall population, as well as the racial makeup of that population, </w:t>
      </w:r>
      <w:r w:rsidRPr="00B80754">
        <w:rPr>
          <w:rFonts w:eastAsia="TimesNewRoman-Bold"/>
          <w:u w:val="single"/>
        </w:rPr>
        <w:t>American prisons have moved well beyond those of any other major democracy. Easterbrook</w:t>
      </w:r>
      <w:r>
        <w:rPr>
          <w:rFonts w:eastAsia="TimesNewRoman-Bold"/>
        </w:rPr>
        <w:t xml:space="preserve"> (1992) </w:t>
      </w:r>
      <w:r w:rsidRPr="00B80754">
        <w:rPr>
          <w:rFonts w:eastAsia="TimesNewRoman-Bold"/>
          <w:u w:val="single"/>
        </w:rPr>
        <w:t>argues that absent plea bargaining, too few people will serve time which will fail to deter would be criminals from committing crime, leading to an increase in criminal activity. However, the United States already has the highest rate of incarceration in the world. Moreover, the incarceration rate has seemingly had little effect on the crime rate</w:t>
      </w:r>
      <w:r>
        <w:rPr>
          <w:rFonts w:eastAsia="TimesNewRoman-Bold"/>
        </w:rPr>
        <w:t xml:space="preserve"> (Western 2006</w:t>
      </w:r>
      <w:r w:rsidRPr="00B80754">
        <w:rPr>
          <w:rFonts w:eastAsia="TimesNewRoman-Bold"/>
          <w:u w:val="single"/>
        </w:rPr>
        <w:t xml:space="preserve">). Indeed, there is every reason to think that increased incarceration has actually backfired, created a norm of prison acceptance rather than deterring crime. Thus it is the institution of </w:t>
      </w:r>
      <w:proofErr w:type="gramStart"/>
      <w:r w:rsidRPr="00B80754">
        <w:rPr>
          <w:rFonts w:eastAsia="TimesNewRoman-Bold"/>
          <w:u w:val="single"/>
        </w:rPr>
        <w:t>plea bargaining</w:t>
      </w:r>
      <w:proofErr w:type="gramEnd"/>
      <w:r w:rsidRPr="00B80754">
        <w:rPr>
          <w:rFonts w:eastAsia="TimesNewRoman-Bold"/>
          <w:u w:val="single"/>
        </w:rPr>
        <w:t xml:space="preserve"> that has fueled the growth in both population as well as demographic disparity</w:t>
      </w:r>
      <w:r>
        <w:rPr>
          <w:rFonts w:eastAsia="TimesNewRoman-Bold"/>
        </w:rPr>
        <w:t>.</w:t>
      </w:r>
    </w:p>
    <w:p w14:paraId="2ED67FB1" w14:textId="75ED6E3B" w:rsidR="00555B92" w:rsidRDefault="00555B92" w:rsidP="00555B92">
      <w:pPr>
        <w:pStyle w:val="Contention1"/>
        <w:rPr>
          <w:rFonts w:eastAsia="TimesNewRoman-Bold"/>
        </w:rPr>
      </w:pPr>
      <w:bookmarkStart w:id="79" w:name="_Toc305157694"/>
      <w:r>
        <w:rPr>
          <w:rFonts w:eastAsia="TimesNewRoman-Bold"/>
        </w:rPr>
        <w:t>ALTERNATE PLAN</w:t>
      </w:r>
      <w:bookmarkEnd w:id="79"/>
    </w:p>
    <w:p w14:paraId="1680874A" w14:textId="30AAD1D5" w:rsidR="00B80754" w:rsidRDefault="00B80754" w:rsidP="00555B92">
      <w:pPr>
        <w:pStyle w:val="Contention2"/>
        <w:rPr>
          <w:rFonts w:eastAsia="TimesNewRoman-Bold"/>
        </w:rPr>
      </w:pPr>
      <w:bookmarkStart w:id="80" w:name="_Toc305157695"/>
      <w:r>
        <w:rPr>
          <w:rFonts w:eastAsia="TimesNewRoman-Bold"/>
        </w:rPr>
        <w:t xml:space="preserve">Ban </w:t>
      </w:r>
      <w:proofErr w:type="gramStart"/>
      <w:r>
        <w:rPr>
          <w:rFonts w:eastAsia="TimesNewRoman-Bold"/>
        </w:rPr>
        <w:t>plea bargaining</w:t>
      </w:r>
      <w:proofErr w:type="gramEnd"/>
      <w:r>
        <w:rPr>
          <w:rFonts w:eastAsia="TimesNewRoman-Bold"/>
        </w:rPr>
        <w:t xml:space="preserve"> and replace with </w:t>
      </w:r>
      <w:r w:rsidR="00555B92">
        <w:rPr>
          <w:rFonts w:eastAsia="TimesNewRoman-Bold"/>
        </w:rPr>
        <w:t>“jury waiver”</w:t>
      </w:r>
      <w:r>
        <w:rPr>
          <w:rFonts w:eastAsia="TimesNewRoman-Bold"/>
        </w:rPr>
        <w:t xml:space="preserve"> - this means the only thing the</w:t>
      </w:r>
      <w:r w:rsidR="00555B92">
        <w:rPr>
          <w:rFonts w:eastAsia="TimesNewRoman-Bold"/>
        </w:rPr>
        <w:t xml:space="preserve"> </w:t>
      </w:r>
      <w:r>
        <w:rPr>
          <w:rFonts w:eastAsia="TimesNewRoman-Bold"/>
        </w:rPr>
        <w:t>defendant could bargain for would be a bench trial instead of a jury trial. (Bench trial = the judge replaces</w:t>
      </w:r>
      <w:r w:rsidR="00555B92">
        <w:rPr>
          <w:rFonts w:eastAsia="TimesNewRoman-Bold"/>
        </w:rPr>
        <w:t xml:space="preserve"> </w:t>
      </w:r>
      <w:r>
        <w:rPr>
          <w:rFonts w:eastAsia="TimesNewRoman-Bold"/>
        </w:rPr>
        <w:t>the jury)</w:t>
      </w:r>
      <w:bookmarkEnd w:id="80"/>
    </w:p>
    <w:p w14:paraId="761304D4" w14:textId="70922A0A" w:rsidR="00B80754" w:rsidRDefault="00B80754" w:rsidP="00555B92">
      <w:pPr>
        <w:pStyle w:val="Citation3"/>
      </w:pPr>
      <w:r w:rsidRPr="00555B92">
        <w:rPr>
          <w:u w:val="single"/>
        </w:rPr>
        <w:t>Tina Wan 2007</w:t>
      </w:r>
      <w:r>
        <w:t>. (J.D. Candidate, Univ of Southern Calif. Gould School of Law, 2008) “THE UNNECESSARY</w:t>
      </w:r>
      <w:r w:rsidR="00555B92">
        <w:t xml:space="preserve"> </w:t>
      </w:r>
      <w:r>
        <w:t>EVIL OF PLEA BARGAINING: AN UNCONSTITUTIONAL CONDITIONS PROBLEM AND A NOT-SO-LEAST</w:t>
      </w:r>
      <w:r w:rsidR="00555B92">
        <w:t xml:space="preserve"> </w:t>
      </w:r>
      <w:r>
        <w:t xml:space="preserve">RESTRICTIVE ALTERNATIVE” REVIEW OF LAW AND SOCIAL JUSTICE, </w:t>
      </w:r>
      <w:hyperlink r:id="rId82" w:history="1">
        <w:r w:rsidR="00E127C4" w:rsidRPr="00D9100E">
          <w:rPr>
            <w:rStyle w:val="Hyperlink"/>
          </w:rPr>
          <w:t>http://lawweb.usc.edu/why/students/orgs/rlsj/assets/docs/issue_17/07_Wan_Macro.pdf</w:t>
        </w:r>
      </w:hyperlink>
      <w:r w:rsidR="00E127C4">
        <w:t xml:space="preserve"> </w:t>
      </w:r>
    </w:p>
    <w:p w14:paraId="766D05E6" w14:textId="7DBF9202" w:rsidR="00B80754" w:rsidRDefault="00B80754" w:rsidP="00555B92">
      <w:pPr>
        <w:pStyle w:val="Evidence"/>
        <w:rPr>
          <w:rFonts w:eastAsia="TimesNewRoman-Bold"/>
        </w:rPr>
      </w:pPr>
      <w:r>
        <w:rPr>
          <w:rFonts w:eastAsia="TimesNewRoman-Bold"/>
        </w:rPr>
        <w:t>A jury waiver system, wherein a defendant waives his or her right to a jury trial and receives instead a bench trial, is</w:t>
      </w:r>
      <w:r w:rsidR="00555B92">
        <w:rPr>
          <w:rFonts w:eastAsia="TimesNewRoman-Bold"/>
        </w:rPr>
        <w:t xml:space="preserve"> </w:t>
      </w:r>
      <w:r>
        <w:rPr>
          <w:rFonts w:eastAsia="TimesNewRoman-Bold"/>
        </w:rPr>
        <w:t xml:space="preserve">a less restrictive alternative that is arguably just as efficient as </w:t>
      </w:r>
      <w:proofErr w:type="gramStart"/>
      <w:r>
        <w:rPr>
          <w:rFonts w:eastAsia="TimesNewRoman-Bold"/>
        </w:rPr>
        <w:t>plea bargaining</w:t>
      </w:r>
      <w:proofErr w:type="gramEnd"/>
      <w:r>
        <w:rPr>
          <w:rFonts w:eastAsia="TimesNewRoman-Bold"/>
        </w:rPr>
        <w:t>. A bench trial replaces the jury with</w:t>
      </w:r>
      <w:r w:rsidR="00555B92">
        <w:rPr>
          <w:rFonts w:eastAsia="TimesNewRoman-Bold"/>
        </w:rPr>
        <w:t xml:space="preserve"> </w:t>
      </w:r>
      <w:r>
        <w:rPr>
          <w:rFonts w:eastAsia="TimesNewRoman-Bold"/>
        </w:rPr>
        <w:t>a judge, but preserves the defendant’s various other constitutional liberties, among others, the privilege against self</w:t>
      </w:r>
      <w:r w:rsidR="00555B92">
        <w:rPr>
          <w:rFonts w:eastAsia="TimesNewRoman-Bold"/>
        </w:rPr>
        <w:t>-</w:t>
      </w:r>
      <w:r>
        <w:rPr>
          <w:rFonts w:eastAsia="TimesNewRoman-Bold"/>
        </w:rPr>
        <w:t>incrimination,</w:t>
      </w:r>
      <w:r w:rsidR="00555B92">
        <w:rPr>
          <w:rFonts w:eastAsia="TimesNewRoman-Bold"/>
        </w:rPr>
        <w:t xml:space="preserve"> </w:t>
      </w:r>
      <w:r>
        <w:rPr>
          <w:rFonts w:eastAsia="TimesNewRoman-Bold"/>
        </w:rPr>
        <w:t>the right to confront adverse</w:t>
      </w:r>
      <w:r w:rsidR="00555B92">
        <w:rPr>
          <w:rFonts w:eastAsia="TimesNewRoman-Bold"/>
        </w:rPr>
        <w:t xml:space="preserve"> witnesses and the right to com</w:t>
      </w:r>
      <w:r>
        <w:rPr>
          <w:rFonts w:eastAsia="TimesNewRoman-Bold"/>
        </w:rPr>
        <w:t>pulsory process for obtaining favorable</w:t>
      </w:r>
      <w:r w:rsidR="00555B92">
        <w:rPr>
          <w:rFonts w:eastAsia="TimesNewRoman-Bold"/>
        </w:rPr>
        <w:t xml:space="preserve"> </w:t>
      </w:r>
      <w:r>
        <w:rPr>
          <w:rFonts w:eastAsia="TimesNewRoman-Bold"/>
        </w:rPr>
        <w:t xml:space="preserve">witnesses. Thus, unlike plea </w:t>
      </w:r>
      <w:proofErr w:type="gramStart"/>
      <w:r>
        <w:rPr>
          <w:rFonts w:eastAsia="TimesNewRoman-Bold"/>
        </w:rPr>
        <w:t>bar-gaining</w:t>
      </w:r>
      <w:proofErr w:type="gramEnd"/>
      <w:r>
        <w:rPr>
          <w:rFonts w:eastAsia="TimesNewRoman-Bold"/>
        </w:rPr>
        <w:t>, a bench trial still allows the defendant “an unfettered opportunity to</w:t>
      </w:r>
      <w:r w:rsidR="00555B92">
        <w:rPr>
          <w:rFonts w:eastAsia="TimesNewRoman-Bold"/>
        </w:rPr>
        <w:t xml:space="preserve"> </w:t>
      </w:r>
      <w:r>
        <w:rPr>
          <w:rFonts w:eastAsia="TimesNewRoman-Bold"/>
        </w:rPr>
        <w:t>present a defense” and a chance to be heard. A jury waiver system also conforms more closely to due process than</w:t>
      </w:r>
      <w:r w:rsidR="00555B92">
        <w:rPr>
          <w:rFonts w:eastAsia="TimesNewRoman-Bold"/>
        </w:rPr>
        <w:t xml:space="preserve"> </w:t>
      </w:r>
      <w:proofErr w:type="gramStart"/>
      <w:r>
        <w:rPr>
          <w:rFonts w:eastAsia="TimesNewRoman-Bold"/>
        </w:rPr>
        <w:t>plea bargaining</w:t>
      </w:r>
      <w:proofErr w:type="gramEnd"/>
      <w:r>
        <w:rPr>
          <w:rFonts w:eastAsia="TimesNewRoman-Bold"/>
        </w:rPr>
        <w:t>, in that it is a better process to determine guilt, because it allows for “formal proof in open court.”</w:t>
      </w:r>
      <w:r w:rsidR="00555B92">
        <w:rPr>
          <w:rFonts w:eastAsia="TimesNewRoman-Bold"/>
        </w:rPr>
        <w:t xml:space="preserve"> </w:t>
      </w:r>
      <w:r>
        <w:rPr>
          <w:rFonts w:eastAsia="TimesNewRoman-Bold"/>
        </w:rPr>
        <w:t>Furthermore, as will be discussed in greater detail below, bench trials require little more time and resources than</w:t>
      </w:r>
      <w:r w:rsidR="00555B92">
        <w:rPr>
          <w:rFonts w:eastAsia="TimesNewRoman-Bold"/>
        </w:rPr>
        <w:t xml:space="preserve"> </w:t>
      </w:r>
      <w:r>
        <w:rPr>
          <w:rFonts w:eastAsia="TimesNewRoman-Bold"/>
        </w:rPr>
        <w:t>plea bargaining, thus providing the same “efficiency benefits.” For instance, bench trials utilize much of the same</w:t>
      </w:r>
      <w:r w:rsidR="00555B92">
        <w:rPr>
          <w:rFonts w:eastAsia="TimesNewRoman-Bold"/>
        </w:rPr>
        <w:t xml:space="preserve"> </w:t>
      </w:r>
      <w:r>
        <w:rPr>
          <w:rFonts w:eastAsia="TimesNewRoman-Bold"/>
        </w:rPr>
        <w:t xml:space="preserve">resources currently used in </w:t>
      </w:r>
      <w:proofErr w:type="gramStart"/>
      <w:r>
        <w:rPr>
          <w:rFonts w:eastAsia="TimesNewRoman-Bold"/>
        </w:rPr>
        <w:t>plea bargaining</w:t>
      </w:r>
      <w:proofErr w:type="gramEnd"/>
      <w:r>
        <w:rPr>
          <w:rFonts w:eastAsia="TimesNewRoman-Bold"/>
        </w:rPr>
        <w:t>, and since there is no jury, time and money are saved from not having to</w:t>
      </w:r>
      <w:r w:rsidR="00555B92">
        <w:rPr>
          <w:rFonts w:eastAsia="TimesNewRoman-Bold"/>
        </w:rPr>
        <w:t xml:space="preserve"> </w:t>
      </w:r>
      <w:r>
        <w:rPr>
          <w:rFonts w:eastAsia="TimesNewRoman-Bold"/>
        </w:rPr>
        <w:t>per-form voir dire, opening statements and other “time-consuming” features of jury trials.</w:t>
      </w:r>
    </w:p>
    <w:p w14:paraId="4F883400" w14:textId="77777777" w:rsidR="00B80754" w:rsidRDefault="00B80754" w:rsidP="00555B92">
      <w:pPr>
        <w:pStyle w:val="Contention2"/>
        <w:rPr>
          <w:rFonts w:eastAsia="TimesNewRoman-Bold"/>
        </w:rPr>
      </w:pPr>
      <w:bookmarkStart w:id="81" w:name="_Toc305157696"/>
      <w:r>
        <w:rPr>
          <w:rFonts w:eastAsia="TimesNewRoman-Bold"/>
        </w:rPr>
        <w:lastRenderedPageBreak/>
        <w:t>Abolishing plea bargaining and replacing with jury-waiver system will not cause legal system to collapse</w:t>
      </w:r>
      <w:bookmarkEnd w:id="81"/>
    </w:p>
    <w:p w14:paraId="67AD5A46" w14:textId="44AB6323" w:rsidR="00B80754" w:rsidRDefault="00B80754" w:rsidP="00555B92">
      <w:pPr>
        <w:pStyle w:val="Citation3"/>
      </w:pPr>
      <w:r w:rsidRPr="00555B92">
        <w:rPr>
          <w:u w:val="single"/>
        </w:rPr>
        <w:t>Tina Wan 2007</w:t>
      </w:r>
      <w:r>
        <w:t>. (J.D. Candidate, Univ of Southern Calif. Gould School of Law, 2008) “THE UNNECESSARY</w:t>
      </w:r>
      <w:r w:rsidR="00555B92">
        <w:t xml:space="preserve"> </w:t>
      </w:r>
      <w:r>
        <w:t>EVIL OF PLEA BARGAINING: AN UNCONSTITUTIONAL CONDITIONS PROBLEM AND A NOT-SO-LEAST</w:t>
      </w:r>
      <w:r w:rsidR="00555B92">
        <w:t xml:space="preserve"> </w:t>
      </w:r>
      <w:r>
        <w:t xml:space="preserve">RESTRICTIVE ALTERNATIVE” REVIEW OF LAW AND SOCIAL JUSTICE, </w:t>
      </w:r>
      <w:hyperlink r:id="rId83" w:history="1">
        <w:r w:rsidR="00E127C4" w:rsidRPr="00D9100E">
          <w:rPr>
            <w:rStyle w:val="Hyperlink"/>
          </w:rPr>
          <w:t>http://lawweb.usc.edu/why/students/orgs/rlsj/assets/docs/issue_17/07_Wan_Macro.pdf</w:t>
        </w:r>
      </w:hyperlink>
      <w:r w:rsidR="00E127C4">
        <w:t xml:space="preserve"> </w:t>
      </w:r>
    </w:p>
    <w:p w14:paraId="35C9B0A5" w14:textId="06C3987E" w:rsidR="00B80754" w:rsidRDefault="00B80754" w:rsidP="00A95157">
      <w:pPr>
        <w:pStyle w:val="BB-Evidence"/>
        <w:ind w:left="270"/>
      </w:pPr>
      <w:r>
        <w:rPr>
          <w:rFonts w:eastAsia="TimesNewRoman-Bold"/>
        </w:rPr>
        <w:t>Studies conducted in jurisdictions where bench trials have been a predominant form of convictions demonstrate that</w:t>
      </w:r>
      <w:r w:rsidR="00555B92">
        <w:rPr>
          <w:rFonts w:eastAsia="TimesNewRoman-Bold"/>
        </w:rPr>
        <w:t xml:space="preserve"> </w:t>
      </w:r>
      <w:r>
        <w:rPr>
          <w:rFonts w:eastAsia="TimesNewRoman-Bold"/>
        </w:rPr>
        <w:t xml:space="preserve">a replacement of </w:t>
      </w:r>
      <w:proofErr w:type="gramStart"/>
      <w:r>
        <w:rPr>
          <w:rFonts w:eastAsia="TimesNewRoman-Bold"/>
        </w:rPr>
        <w:t>plea bargaining</w:t>
      </w:r>
      <w:proofErr w:type="gramEnd"/>
      <w:r>
        <w:rPr>
          <w:rFonts w:eastAsia="TimesNewRoman-Bold"/>
        </w:rPr>
        <w:t xml:space="preserve"> with a jury waiver system is a feasible solution. Contrary to popular belief, an</w:t>
      </w:r>
      <w:r w:rsidR="00555B92">
        <w:rPr>
          <w:rFonts w:eastAsia="TimesNewRoman-Bold"/>
        </w:rPr>
        <w:t xml:space="preserve"> </w:t>
      </w:r>
      <w:r>
        <w:rPr>
          <w:rFonts w:eastAsia="TimesNewRoman-Bold"/>
        </w:rPr>
        <w:t xml:space="preserve">abolition of </w:t>
      </w:r>
      <w:proofErr w:type="gramStart"/>
      <w:r>
        <w:rPr>
          <w:rFonts w:eastAsia="TimesNewRoman-Bold"/>
        </w:rPr>
        <w:t>plea bargaining</w:t>
      </w:r>
      <w:proofErr w:type="gramEnd"/>
      <w:r>
        <w:rPr>
          <w:rFonts w:eastAsia="TimesNewRoman-Bold"/>
        </w:rPr>
        <w:t xml:space="preserve"> would not cause the legal system to collapse or cease to function, nor would it cause a</w:t>
      </w:r>
      <w:r w:rsidR="00555B92">
        <w:rPr>
          <w:rFonts w:eastAsia="TimesNewRoman-Bold"/>
        </w:rPr>
        <w:t xml:space="preserve"> </w:t>
      </w:r>
      <w:r>
        <w:rPr>
          <w:rFonts w:eastAsia="TimesNewRoman-Bold"/>
        </w:rPr>
        <w:t>substantial impairment to the system.</w:t>
      </w:r>
    </w:p>
    <w:sectPr w:rsidR="00B80754" w:rsidSect="002B5BD4">
      <w:headerReference w:type="default" r:id="rId8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88649" w14:textId="77777777" w:rsidR="001450CA" w:rsidRDefault="001450CA" w:rsidP="001D5FD6">
      <w:pPr>
        <w:spacing w:after="0" w:line="240" w:lineRule="auto"/>
      </w:pPr>
      <w:r>
        <w:separator/>
      </w:r>
    </w:p>
  </w:endnote>
  <w:endnote w:type="continuationSeparator" w:id="0">
    <w:p w14:paraId="3DB7025B" w14:textId="77777777" w:rsidR="001450CA" w:rsidRDefault="001450CA"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Bold">
    <w:altName w:val="ＭＳ 明朝"/>
    <w:panose1 w:val="00000000000000000000"/>
    <w:charset w:val="80"/>
    <w:family w:val="auto"/>
    <w:notTrueType/>
    <w:pitch w:val="default"/>
    <w:sig w:usb0="00000003" w:usb1="08070000" w:usb2="00000010" w:usb3="00000000" w:csb0="00020001" w:csb1="00000000"/>
  </w:font>
  <w:font w:name="TimesNewRoman-Italic">
    <w:altName w:val="Cambria"/>
    <w:panose1 w:val="00000000000000000000"/>
    <w:charset w:val="00"/>
    <w:family w:val="auto"/>
    <w:notTrueType/>
    <w:pitch w:val="default"/>
    <w:sig w:usb0="00000003" w:usb1="00000000" w:usb2="00000000" w:usb3="00000000" w:csb0="00000001" w:csb1="00000000"/>
  </w:font>
  <w:font w:name="CenturySchoolbook-Italic">
    <w:altName w:val="Century Schoolbook"/>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6886B379" w:rsidR="00C0547A" w:rsidRPr="00B964DA" w:rsidRDefault="00C0547A"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E2D7D">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E2D7D">
      <w:rPr>
        <w:noProof/>
        <w:sz w:val="24"/>
        <w:szCs w:val="24"/>
      </w:rPr>
      <w:t>23</w:t>
    </w:r>
    <w:r w:rsidRPr="0018486A">
      <w:rPr>
        <w:b w:val="0"/>
        <w:sz w:val="24"/>
        <w:szCs w:val="24"/>
      </w:rPr>
      <w:fldChar w:fldCharType="end"/>
    </w:r>
    <w:r>
      <w:tab/>
    </w:r>
    <w:r w:rsidR="00E127C4">
      <w:rPr>
        <w:sz w:val="18"/>
        <w:szCs w:val="18"/>
      </w:rPr>
      <w:t>Published 8/1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908D7" w14:textId="77777777" w:rsidR="001450CA" w:rsidRDefault="001450CA" w:rsidP="001D5FD6">
      <w:pPr>
        <w:spacing w:after="0" w:line="240" w:lineRule="auto"/>
      </w:pPr>
      <w:r>
        <w:separator/>
      </w:r>
    </w:p>
  </w:footnote>
  <w:footnote w:type="continuationSeparator" w:id="0">
    <w:p w14:paraId="203B20B8" w14:textId="77777777" w:rsidR="001450CA" w:rsidRDefault="001450CA" w:rsidP="001D5FD6">
      <w:pPr>
        <w:spacing w:after="0" w:line="240" w:lineRule="auto"/>
      </w:pPr>
      <w:r>
        <w:continuationSeparator/>
      </w:r>
    </w:p>
  </w:footnote>
  <w:footnote w:id="1">
    <w:p w14:paraId="1536D672" w14:textId="43A2143E" w:rsidR="00C0547A" w:rsidRPr="007E4E71" w:rsidRDefault="00C0547A" w:rsidP="007E4E71">
      <w:pPr>
        <w:pStyle w:val="Citation3"/>
      </w:pPr>
      <w:r>
        <w:rPr>
          <w:rStyle w:val="FootnoteReference"/>
        </w:rPr>
        <w:footnoteRef/>
      </w:r>
      <w:r>
        <w:t xml:space="preserve"> Justice William O. Douglas 1969, majority Supreme Court opinion in the case of Boykin v. Alabama 395 US 238 </w:t>
      </w:r>
      <w:r w:rsidRPr="007E4E71">
        <w:t>https://supreme.justia.com/cases/federal/us/395/238/case.html</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3FAF5E90" w:rsidR="00C0547A" w:rsidRDefault="00C0547A" w:rsidP="00AF1D3F">
    <w:pPr>
      <w:pStyle w:val="Footer"/>
    </w:pPr>
    <w:r>
      <w:t>CASE: Abolish Plea Bargaining</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0FC95DAD" w:rsidR="00C0547A" w:rsidRPr="00F04C23" w:rsidRDefault="000977B6" w:rsidP="00F04C23">
    <w:pPr>
      <w:pStyle w:val="Footer"/>
      <w:tabs>
        <w:tab w:val="clear" w:pos="4320"/>
        <w:tab w:val="clear" w:pos="8640"/>
        <w:tab w:val="center" w:pos="4680"/>
        <w:tab w:val="right" w:pos="9360"/>
      </w:tabs>
      <w:rPr>
        <w:b w:val="0"/>
        <w:smallCaps w:val="0"/>
      </w:rPr>
    </w:pPr>
    <w:r>
      <w:t>Case</w:t>
    </w:r>
    <w:r w:rsidR="00C0547A">
      <w:t xml:space="preserve">: Abolish Plea Bargaining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A6CFC" w14:textId="77777777" w:rsidR="000977B6" w:rsidRPr="00F04C23" w:rsidRDefault="000977B6" w:rsidP="00F04C23">
    <w:pPr>
      <w:pStyle w:val="Footer"/>
      <w:tabs>
        <w:tab w:val="clear" w:pos="4320"/>
        <w:tab w:val="clear" w:pos="8640"/>
        <w:tab w:val="center" w:pos="4680"/>
        <w:tab w:val="right" w:pos="9360"/>
      </w:tabs>
      <w:rPr>
        <w:b w:val="0"/>
        <w:smallCaps w:val="0"/>
      </w:rPr>
    </w:pPr>
    <w:r>
      <w:t xml:space="preserve">2A Evidence: Abolish Plea Bargaining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0E0042F4"/>
    <w:multiLevelType w:val="multilevel"/>
    <w:tmpl w:val="AEE2C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DC37E9"/>
    <w:multiLevelType w:val="multilevel"/>
    <w:tmpl w:val="44AE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06B33AF"/>
    <w:multiLevelType w:val="hybridMultilevel"/>
    <w:tmpl w:val="0B88C450"/>
    <w:lvl w:ilvl="0" w:tplc="0409000F">
      <w:start w:val="1"/>
      <w:numFmt w:val="decimal"/>
      <w:lvlText w:val="%1."/>
      <w:lvlJc w:val="left"/>
      <w:pPr>
        <w:ind w:left="1340" w:hanging="360"/>
      </w:p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22"/>
  </w:num>
  <w:num w:numId="3">
    <w:abstractNumId w:val="12"/>
  </w:num>
  <w:num w:numId="4">
    <w:abstractNumId w:val="16"/>
  </w:num>
  <w:num w:numId="5">
    <w:abstractNumId w:val="25"/>
  </w:num>
  <w:num w:numId="6">
    <w:abstractNumId w:val="14"/>
  </w:num>
  <w:num w:numId="7">
    <w:abstractNumId w:val="26"/>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9"/>
  </w:num>
  <w:num w:numId="21">
    <w:abstractNumId w:val="15"/>
  </w:num>
  <w:num w:numId="22">
    <w:abstractNumId w:val="10"/>
  </w:num>
  <w:num w:numId="23">
    <w:abstractNumId w:val="13"/>
  </w:num>
  <w:num w:numId="24">
    <w:abstractNumId w:val="21"/>
  </w:num>
  <w:num w:numId="25">
    <w:abstractNumId w:val="11"/>
  </w:num>
  <w:num w:numId="26">
    <w:abstractNumId w:val="18"/>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isplayBackgroundShap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1A13"/>
    <w:rsid w:val="00005181"/>
    <w:rsid w:val="00005A60"/>
    <w:rsid w:val="00036A37"/>
    <w:rsid w:val="0005436A"/>
    <w:rsid w:val="0007056F"/>
    <w:rsid w:val="00072E98"/>
    <w:rsid w:val="000740CD"/>
    <w:rsid w:val="0008580D"/>
    <w:rsid w:val="0008674B"/>
    <w:rsid w:val="00093E7D"/>
    <w:rsid w:val="00094B16"/>
    <w:rsid w:val="0009716A"/>
    <w:rsid w:val="000977B6"/>
    <w:rsid w:val="000A4568"/>
    <w:rsid w:val="000A525E"/>
    <w:rsid w:val="000B0848"/>
    <w:rsid w:val="000B26C4"/>
    <w:rsid w:val="000B4DBB"/>
    <w:rsid w:val="000B504C"/>
    <w:rsid w:val="000C54F8"/>
    <w:rsid w:val="000C69A1"/>
    <w:rsid w:val="000D2FC7"/>
    <w:rsid w:val="000D3779"/>
    <w:rsid w:val="000E57B1"/>
    <w:rsid w:val="000F546C"/>
    <w:rsid w:val="001046A9"/>
    <w:rsid w:val="00110739"/>
    <w:rsid w:val="00113D47"/>
    <w:rsid w:val="00124EA0"/>
    <w:rsid w:val="001253EC"/>
    <w:rsid w:val="001261D7"/>
    <w:rsid w:val="001313F9"/>
    <w:rsid w:val="001339D4"/>
    <w:rsid w:val="0013546D"/>
    <w:rsid w:val="001450CA"/>
    <w:rsid w:val="00150CDB"/>
    <w:rsid w:val="0015488C"/>
    <w:rsid w:val="00165C75"/>
    <w:rsid w:val="001826B9"/>
    <w:rsid w:val="0018309C"/>
    <w:rsid w:val="00190F49"/>
    <w:rsid w:val="00196952"/>
    <w:rsid w:val="001A4F4B"/>
    <w:rsid w:val="001B7920"/>
    <w:rsid w:val="001C2323"/>
    <w:rsid w:val="001C7F45"/>
    <w:rsid w:val="001D2360"/>
    <w:rsid w:val="001D5FD6"/>
    <w:rsid w:val="001F0ADE"/>
    <w:rsid w:val="00236F83"/>
    <w:rsid w:val="00250C71"/>
    <w:rsid w:val="00251E63"/>
    <w:rsid w:val="00254FA0"/>
    <w:rsid w:val="002558C7"/>
    <w:rsid w:val="002640A5"/>
    <w:rsid w:val="00264E3D"/>
    <w:rsid w:val="00282634"/>
    <w:rsid w:val="00285587"/>
    <w:rsid w:val="00286B11"/>
    <w:rsid w:val="00291742"/>
    <w:rsid w:val="00296796"/>
    <w:rsid w:val="002A4E4D"/>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4B6B"/>
    <w:rsid w:val="0034184C"/>
    <w:rsid w:val="00347701"/>
    <w:rsid w:val="00347B4D"/>
    <w:rsid w:val="00353E53"/>
    <w:rsid w:val="00372131"/>
    <w:rsid w:val="00380948"/>
    <w:rsid w:val="003873E3"/>
    <w:rsid w:val="003902E6"/>
    <w:rsid w:val="00394FA5"/>
    <w:rsid w:val="00396439"/>
    <w:rsid w:val="003A5C01"/>
    <w:rsid w:val="003B320E"/>
    <w:rsid w:val="003B6A20"/>
    <w:rsid w:val="003C7090"/>
    <w:rsid w:val="003C7B02"/>
    <w:rsid w:val="003E467B"/>
    <w:rsid w:val="003E478B"/>
    <w:rsid w:val="003E6942"/>
    <w:rsid w:val="003F2F42"/>
    <w:rsid w:val="003F3ACA"/>
    <w:rsid w:val="004051DC"/>
    <w:rsid w:val="00411901"/>
    <w:rsid w:val="00421F64"/>
    <w:rsid w:val="004224BB"/>
    <w:rsid w:val="00422C88"/>
    <w:rsid w:val="00423203"/>
    <w:rsid w:val="00425BFA"/>
    <w:rsid w:val="00427026"/>
    <w:rsid w:val="0043564A"/>
    <w:rsid w:val="00437351"/>
    <w:rsid w:val="00447443"/>
    <w:rsid w:val="00454B16"/>
    <w:rsid w:val="0045767E"/>
    <w:rsid w:val="004603AA"/>
    <w:rsid w:val="004639D6"/>
    <w:rsid w:val="004731D9"/>
    <w:rsid w:val="00477AD4"/>
    <w:rsid w:val="00482440"/>
    <w:rsid w:val="004918F6"/>
    <w:rsid w:val="0049656E"/>
    <w:rsid w:val="004969CB"/>
    <w:rsid w:val="004A276D"/>
    <w:rsid w:val="004A52D6"/>
    <w:rsid w:val="004B38B3"/>
    <w:rsid w:val="004C63A0"/>
    <w:rsid w:val="004D2D23"/>
    <w:rsid w:val="004D3D0C"/>
    <w:rsid w:val="004D554A"/>
    <w:rsid w:val="004E10A1"/>
    <w:rsid w:val="004E3854"/>
    <w:rsid w:val="004F011F"/>
    <w:rsid w:val="00501F49"/>
    <w:rsid w:val="00507E37"/>
    <w:rsid w:val="00521CE4"/>
    <w:rsid w:val="00524F2E"/>
    <w:rsid w:val="0054189A"/>
    <w:rsid w:val="00553DDB"/>
    <w:rsid w:val="00555B92"/>
    <w:rsid w:val="00565C56"/>
    <w:rsid w:val="00573F02"/>
    <w:rsid w:val="00586297"/>
    <w:rsid w:val="005912D6"/>
    <w:rsid w:val="005928E2"/>
    <w:rsid w:val="00593922"/>
    <w:rsid w:val="005A01B9"/>
    <w:rsid w:val="005A43B2"/>
    <w:rsid w:val="005B1CCA"/>
    <w:rsid w:val="005B462F"/>
    <w:rsid w:val="005B693E"/>
    <w:rsid w:val="005C6AB3"/>
    <w:rsid w:val="005F7D93"/>
    <w:rsid w:val="0060696D"/>
    <w:rsid w:val="00615D97"/>
    <w:rsid w:val="00616E3B"/>
    <w:rsid w:val="006265B0"/>
    <w:rsid w:val="006320D5"/>
    <w:rsid w:val="0063431C"/>
    <w:rsid w:val="006359AF"/>
    <w:rsid w:val="006454BC"/>
    <w:rsid w:val="00646838"/>
    <w:rsid w:val="0065240C"/>
    <w:rsid w:val="006540DC"/>
    <w:rsid w:val="006549D2"/>
    <w:rsid w:val="00661097"/>
    <w:rsid w:val="006629BD"/>
    <w:rsid w:val="00672F63"/>
    <w:rsid w:val="00683A88"/>
    <w:rsid w:val="0069755F"/>
    <w:rsid w:val="006A2CBF"/>
    <w:rsid w:val="006A5945"/>
    <w:rsid w:val="006A70E6"/>
    <w:rsid w:val="006B3BD9"/>
    <w:rsid w:val="006B5C75"/>
    <w:rsid w:val="006B629D"/>
    <w:rsid w:val="006C457B"/>
    <w:rsid w:val="006C6302"/>
    <w:rsid w:val="006D17F5"/>
    <w:rsid w:val="006D30C4"/>
    <w:rsid w:val="006D3D2A"/>
    <w:rsid w:val="006D3F93"/>
    <w:rsid w:val="006D492C"/>
    <w:rsid w:val="006E01B4"/>
    <w:rsid w:val="006E03C9"/>
    <w:rsid w:val="006E09E6"/>
    <w:rsid w:val="006F0A91"/>
    <w:rsid w:val="006F3412"/>
    <w:rsid w:val="00700114"/>
    <w:rsid w:val="00703607"/>
    <w:rsid w:val="00704571"/>
    <w:rsid w:val="0071203C"/>
    <w:rsid w:val="00720189"/>
    <w:rsid w:val="00723B68"/>
    <w:rsid w:val="0072413B"/>
    <w:rsid w:val="007254F4"/>
    <w:rsid w:val="00726384"/>
    <w:rsid w:val="00730059"/>
    <w:rsid w:val="00731A7B"/>
    <w:rsid w:val="00732989"/>
    <w:rsid w:val="0073488F"/>
    <w:rsid w:val="00737320"/>
    <w:rsid w:val="00744B8F"/>
    <w:rsid w:val="007512F3"/>
    <w:rsid w:val="0075587A"/>
    <w:rsid w:val="00756E9F"/>
    <w:rsid w:val="007810C0"/>
    <w:rsid w:val="007863FC"/>
    <w:rsid w:val="00794E5A"/>
    <w:rsid w:val="007A45A1"/>
    <w:rsid w:val="007B0E12"/>
    <w:rsid w:val="007B39AF"/>
    <w:rsid w:val="007B4BA3"/>
    <w:rsid w:val="007C548E"/>
    <w:rsid w:val="007C70E0"/>
    <w:rsid w:val="007D2883"/>
    <w:rsid w:val="007D43E7"/>
    <w:rsid w:val="007E4E71"/>
    <w:rsid w:val="007F229D"/>
    <w:rsid w:val="00801E3C"/>
    <w:rsid w:val="0082069F"/>
    <w:rsid w:val="00826B8E"/>
    <w:rsid w:val="00830CAF"/>
    <w:rsid w:val="00831370"/>
    <w:rsid w:val="00844A8B"/>
    <w:rsid w:val="00847706"/>
    <w:rsid w:val="00862483"/>
    <w:rsid w:val="008640FF"/>
    <w:rsid w:val="008657E3"/>
    <w:rsid w:val="00867102"/>
    <w:rsid w:val="00874518"/>
    <w:rsid w:val="0088499C"/>
    <w:rsid w:val="00895B3E"/>
    <w:rsid w:val="008A3CDA"/>
    <w:rsid w:val="008A7E94"/>
    <w:rsid w:val="008B09BE"/>
    <w:rsid w:val="008B0EB0"/>
    <w:rsid w:val="008C5CFF"/>
    <w:rsid w:val="008D7A8A"/>
    <w:rsid w:val="008E5E01"/>
    <w:rsid w:val="008E690D"/>
    <w:rsid w:val="008F2444"/>
    <w:rsid w:val="008F280A"/>
    <w:rsid w:val="008F3A60"/>
    <w:rsid w:val="00910607"/>
    <w:rsid w:val="00910B4E"/>
    <w:rsid w:val="0092592E"/>
    <w:rsid w:val="00926187"/>
    <w:rsid w:val="0093037B"/>
    <w:rsid w:val="0093299D"/>
    <w:rsid w:val="00932C8D"/>
    <w:rsid w:val="00934196"/>
    <w:rsid w:val="009446C4"/>
    <w:rsid w:val="00946BA9"/>
    <w:rsid w:val="00950F5B"/>
    <w:rsid w:val="009541D9"/>
    <w:rsid w:val="00956E0D"/>
    <w:rsid w:val="0096105E"/>
    <w:rsid w:val="009613D9"/>
    <w:rsid w:val="00963328"/>
    <w:rsid w:val="0096561C"/>
    <w:rsid w:val="00975D70"/>
    <w:rsid w:val="009914F1"/>
    <w:rsid w:val="009A2CF2"/>
    <w:rsid w:val="009C23FF"/>
    <w:rsid w:val="009C3106"/>
    <w:rsid w:val="009D03AF"/>
    <w:rsid w:val="009D288B"/>
    <w:rsid w:val="009E4098"/>
    <w:rsid w:val="009F06D9"/>
    <w:rsid w:val="009F0C74"/>
    <w:rsid w:val="009F2AE3"/>
    <w:rsid w:val="00A00679"/>
    <w:rsid w:val="00A03C1B"/>
    <w:rsid w:val="00A04488"/>
    <w:rsid w:val="00A11E1D"/>
    <w:rsid w:val="00A1659D"/>
    <w:rsid w:val="00A25462"/>
    <w:rsid w:val="00A25F46"/>
    <w:rsid w:val="00A31F34"/>
    <w:rsid w:val="00A35F41"/>
    <w:rsid w:val="00A37EB6"/>
    <w:rsid w:val="00A50852"/>
    <w:rsid w:val="00A53707"/>
    <w:rsid w:val="00A55CD4"/>
    <w:rsid w:val="00A645F2"/>
    <w:rsid w:val="00A67533"/>
    <w:rsid w:val="00A6757D"/>
    <w:rsid w:val="00A67D19"/>
    <w:rsid w:val="00A75E4E"/>
    <w:rsid w:val="00A7621F"/>
    <w:rsid w:val="00A8093F"/>
    <w:rsid w:val="00A85151"/>
    <w:rsid w:val="00A95157"/>
    <w:rsid w:val="00A961A3"/>
    <w:rsid w:val="00AA06CB"/>
    <w:rsid w:val="00AA3CD8"/>
    <w:rsid w:val="00AB133F"/>
    <w:rsid w:val="00AB1BF2"/>
    <w:rsid w:val="00AB1D4D"/>
    <w:rsid w:val="00AB3973"/>
    <w:rsid w:val="00AC077F"/>
    <w:rsid w:val="00AC2340"/>
    <w:rsid w:val="00AC353A"/>
    <w:rsid w:val="00AC3C9D"/>
    <w:rsid w:val="00AC6E5A"/>
    <w:rsid w:val="00AD1DF8"/>
    <w:rsid w:val="00AD2212"/>
    <w:rsid w:val="00AD3A26"/>
    <w:rsid w:val="00AD6E90"/>
    <w:rsid w:val="00AE1CE7"/>
    <w:rsid w:val="00AE2D7D"/>
    <w:rsid w:val="00AF1D3F"/>
    <w:rsid w:val="00AF5480"/>
    <w:rsid w:val="00B077AE"/>
    <w:rsid w:val="00B15E5D"/>
    <w:rsid w:val="00B16F3B"/>
    <w:rsid w:val="00B216B4"/>
    <w:rsid w:val="00B26432"/>
    <w:rsid w:val="00B45C1F"/>
    <w:rsid w:val="00B46D7F"/>
    <w:rsid w:val="00B62166"/>
    <w:rsid w:val="00B62D50"/>
    <w:rsid w:val="00B6434A"/>
    <w:rsid w:val="00B64F23"/>
    <w:rsid w:val="00B67EE4"/>
    <w:rsid w:val="00B80754"/>
    <w:rsid w:val="00B83537"/>
    <w:rsid w:val="00B97D7A"/>
    <w:rsid w:val="00BA0F06"/>
    <w:rsid w:val="00BB264F"/>
    <w:rsid w:val="00BB4EBE"/>
    <w:rsid w:val="00BC1FD0"/>
    <w:rsid w:val="00BC6B81"/>
    <w:rsid w:val="00BD3952"/>
    <w:rsid w:val="00BD44D4"/>
    <w:rsid w:val="00BD5EC8"/>
    <w:rsid w:val="00BE085C"/>
    <w:rsid w:val="00BE31DE"/>
    <w:rsid w:val="00BE3904"/>
    <w:rsid w:val="00BE62C6"/>
    <w:rsid w:val="00BF5042"/>
    <w:rsid w:val="00BF7BD0"/>
    <w:rsid w:val="00C00742"/>
    <w:rsid w:val="00C0437A"/>
    <w:rsid w:val="00C0547A"/>
    <w:rsid w:val="00C06A3F"/>
    <w:rsid w:val="00C10858"/>
    <w:rsid w:val="00C151EF"/>
    <w:rsid w:val="00C25847"/>
    <w:rsid w:val="00C35E2E"/>
    <w:rsid w:val="00C37750"/>
    <w:rsid w:val="00C411A6"/>
    <w:rsid w:val="00C42CFB"/>
    <w:rsid w:val="00C43F08"/>
    <w:rsid w:val="00C46881"/>
    <w:rsid w:val="00C52E96"/>
    <w:rsid w:val="00C56940"/>
    <w:rsid w:val="00C60DE3"/>
    <w:rsid w:val="00C72A0E"/>
    <w:rsid w:val="00C77680"/>
    <w:rsid w:val="00C936FD"/>
    <w:rsid w:val="00C972BC"/>
    <w:rsid w:val="00CA24B4"/>
    <w:rsid w:val="00CA3582"/>
    <w:rsid w:val="00CA61A4"/>
    <w:rsid w:val="00CA6B6D"/>
    <w:rsid w:val="00CB1171"/>
    <w:rsid w:val="00CB678F"/>
    <w:rsid w:val="00CC5C30"/>
    <w:rsid w:val="00CD2A66"/>
    <w:rsid w:val="00CD6B2F"/>
    <w:rsid w:val="00CE3F31"/>
    <w:rsid w:val="00CF4F45"/>
    <w:rsid w:val="00CF5E42"/>
    <w:rsid w:val="00D00676"/>
    <w:rsid w:val="00D0100B"/>
    <w:rsid w:val="00D12A7F"/>
    <w:rsid w:val="00D23BC1"/>
    <w:rsid w:val="00D3139E"/>
    <w:rsid w:val="00D4256C"/>
    <w:rsid w:val="00D478B7"/>
    <w:rsid w:val="00D47FBB"/>
    <w:rsid w:val="00D52C45"/>
    <w:rsid w:val="00D61ACA"/>
    <w:rsid w:val="00D72AE2"/>
    <w:rsid w:val="00D730AB"/>
    <w:rsid w:val="00D7561B"/>
    <w:rsid w:val="00D92C6F"/>
    <w:rsid w:val="00D93E69"/>
    <w:rsid w:val="00D960A7"/>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38F4"/>
    <w:rsid w:val="00E05741"/>
    <w:rsid w:val="00E11AFC"/>
    <w:rsid w:val="00E127C4"/>
    <w:rsid w:val="00E24F85"/>
    <w:rsid w:val="00E32ECC"/>
    <w:rsid w:val="00E351BF"/>
    <w:rsid w:val="00E361A5"/>
    <w:rsid w:val="00E42C4F"/>
    <w:rsid w:val="00E4330C"/>
    <w:rsid w:val="00E51A70"/>
    <w:rsid w:val="00E52C0E"/>
    <w:rsid w:val="00E53468"/>
    <w:rsid w:val="00E6412D"/>
    <w:rsid w:val="00E6481C"/>
    <w:rsid w:val="00E661F9"/>
    <w:rsid w:val="00E93090"/>
    <w:rsid w:val="00E97D35"/>
    <w:rsid w:val="00EC21D1"/>
    <w:rsid w:val="00EC226E"/>
    <w:rsid w:val="00EC6673"/>
    <w:rsid w:val="00EE01CD"/>
    <w:rsid w:val="00EE3E2F"/>
    <w:rsid w:val="00EF109B"/>
    <w:rsid w:val="00EF597C"/>
    <w:rsid w:val="00F00C0C"/>
    <w:rsid w:val="00F02239"/>
    <w:rsid w:val="00F04C23"/>
    <w:rsid w:val="00F06393"/>
    <w:rsid w:val="00F14928"/>
    <w:rsid w:val="00F20C26"/>
    <w:rsid w:val="00F21652"/>
    <w:rsid w:val="00F2448E"/>
    <w:rsid w:val="00F272AD"/>
    <w:rsid w:val="00F3120E"/>
    <w:rsid w:val="00F32431"/>
    <w:rsid w:val="00F43973"/>
    <w:rsid w:val="00F43E2B"/>
    <w:rsid w:val="00F44E6A"/>
    <w:rsid w:val="00F47D00"/>
    <w:rsid w:val="00F55129"/>
    <w:rsid w:val="00F578DE"/>
    <w:rsid w:val="00F622BD"/>
    <w:rsid w:val="00F62473"/>
    <w:rsid w:val="00F63558"/>
    <w:rsid w:val="00F7723E"/>
    <w:rsid w:val="00F86717"/>
    <w:rsid w:val="00F933C4"/>
    <w:rsid w:val="00F941EB"/>
    <w:rsid w:val="00F94B1B"/>
    <w:rsid w:val="00F9559E"/>
    <w:rsid w:val="00FA41B5"/>
    <w:rsid w:val="00FA60FD"/>
    <w:rsid w:val="00FB0D2B"/>
    <w:rsid w:val="00FB1F74"/>
    <w:rsid w:val="00FC6B5A"/>
    <w:rsid w:val="00FC74DB"/>
    <w:rsid w:val="00FD47AA"/>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74519060">
      <w:bodyDiv w:val="1"/>
      <w:marLeft w:val="0"/>
      <w:marRight w:val="0"/>
      <w:marTop w:val="0"/>
      <w:marBottom w:val="0"/>
      <w:divBdr>
        <w:top w:val="none" w:sz="0" w:space="0" w:color="auto"/>
        <w:left w:val="none" w:sz="0" w:space="0" w:color="auto"/>
        <w:bottom w:val="none" w:sz="0" w:space="0" w:color="auto"/>
        <w:right w:val="none" w:sz="0" w:space="0" w:color="auto"/>
      </w:divBdr>
      <w:divsChild>
        <w:div w:id="628127602">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047309">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3920">
      <w:bodyDiv w:val="1"/>
      <w:marLeft w:val="0"/>
      <w:marRight w:val="0"/>
      <w:marTop w:val="0"/>
      <w:marBottom w:val="0"/>
      <w:divBdr>
        <w:top w:val="none" w:sz="0" w:space="0" w:color="auto"/>
        <w:left w:val="none" w:sz="0" w:space="0" w:color="auto"/>
        <w:bottom w:val="none" w:sz="0" w:space="0" w:color="auto"/>
        <w:right w:val="none" w:sz="0" w:space="0" w:color="auto"/>
      </w:divBdr>
    </w:div>
    <w:div w:id="196549192">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25803109">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09407429">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6564158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06845908">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6212210">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0786925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72305274">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24726957">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0949669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 Id="rId13" Type="http://schemas.openxmlformats.org/officeDocument/2006/relationships/hyperlink" Target="http://www.merriam-webster.com/dictionary/system" TargetMode="External"/><Relationship Id="rId14" Type="http://schemas.openxmlformats.org/officeDocument/2006/relationships/hyperlink" Target="http://lawweb.usc.edu/why/students/orgs/rlsj/assets/docs/issue_17/07_Wan_Macro.pdf" TargetMode="External"/><Relationship Id="rId15" Type="http://schemas.openxmlformats.org/officeDocument/2006/relationships/hyperlink" Target="http://www.nybooks.com/articles/archives/2014/nov/20/why-innocent-people-plead-guilty/?insrc=whc" TargetMode="External"/><Relationship Id="rId16" Type="http://schemas.openxmlformats.org/officeDocument/2006/relationships/hyperlink" Target="http://www.nybooks.com/articles/archives/2014/nov/20/why-innocent-people-plead-guilty/?insrc=whc" TargetMode="External"/><Relationship Id="rId17" Type="http://schemas.openxmlformats.org/officeDocument/2006/relationships/hyperlink" Target="https://www.themarshallproject.org/2014/12/26/plea-bargaining-and-the-innocent" TargetMode="External"/><Relationship Id="rId18" Type="http://schemas.openxmlformats.org/officeDocument/2006/relationships/hyperlink" Target="http://www.law.cornell.edu/supremecourt/text/10-444" TargetMode="External"/><Relationship Id="rId19" Type="http://schemas.openxmlformats.org/officeDocument/2006/relationships/hyperlink" Target="https://books.google.fr/books?id=2am_NodKotkC&amp;pg=PA146&amp;lpg=PA146&amp;dq=%22plea+bargaining%22+leniency+testimony&amp;source=bl&amp;ots=g5GCUbEWKx&amp;sig=A6tbhCCGUoKxAHgMKdoV091OXyo&amp;hl=en&amp;sa=X&amp;ved=0CFMQ6AEwCTgUahUKEwi2t7qZ-7fGAhUFuRQKHR_NBVk" TargetMode="External"/><Relationship Id="rId30" Type="http://schemas.openxmlformats.org/officeDocument/2006/relationships/image" Target="media/image3.png"/><Relationship Id="rId31" Type="http://schemas.openxmlformats.org/officeDocument/2006/relationships/hyperlink" Target="http://lawweb.usc.edu/why/students/orgs/rlsj/assets/docs/issue_17/07_Wan_Macro.pdf" TargetMode="External"/><Relationship Id="rId32" Type="http://schemas.openxmlformats.org/officeDocument/2006/relationships/hyperlink" Target="http://papers.ssrn.com/sol3/papers.cfm?abstract_id=2497144" TargetMode="External"/><Relationship Id="rId33" Type="http://schemas.openxmlformats.org/officeDocument/2006/relationships/hyperlink" Target="http://repository.law.umich.edu/cgi/viewcontent.cgi?article=1052&amp;context=law_econ_archive" TargetMode="External"/><Relationship Id="rId34" Type="http://schemas.openxmlformats.org/officeDocument/2006/relationships/hyperlink" Targe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 TargetMode="External"/><Relationship Id="rId35" Type="http://schemas.openxmlformats.org/officeDocument/2006/relationships/hyperlink" Target="http://papers.ssrn.com/sol3/papers.cfm?abstract_id=2497144" TargetMode="External"/><Relationship Id="rId36" Type="http://schemas.openxmlformats.org/officeDocument/2006/relationships/hyperlink" Target="http://papers.ssrn.com/sol3/papers.cfm?abstract_id=1664620&amp;rec=1&amp;srcabs=1546717" TargetMode="External"/><Relationship Id="rId37" Type="http://schemas.openxmlformats.org/officeDocument/2006/relationships/hyperlink" Target="https://www.themarshallproject.org/2014/12/26/plea-bargaining-and-the-innocent" TargetMode="External"/><Relationship Id="rId38" Type="http://schemas.openxmlformats.org/officeDocument/2006/relationships/hyperlink" Target="http://www.nybooks.com/articles/archives/2014/nov/20/why-innocent-people-plead-guilty/?insrc=whc" TargetMode="External"/><Relationship Id="rId39" Type="http://schemas.openxmlformats.org/officeDocument/2006/relationships/hyperlink" Target="http://www.nybooks.com/articles/archives/2015/jan/08/why-innocent-plead-guilty-exchange/" TargetMode="External"/><Relationship Id="rId50" Type="http://schemas.openxmlformats.org/officeDocument/2006/relationships/hyperlink" Target="http://lawweb.usc.edu/why/students/orgs/rlsj/assets/docs/issue_17/07_Wan_Macro.pdf" TargetMode="External"/><Relationship Id="rId51" Type="http://schemas.openxmlformats.org/officeDocument/2006/relationships/hyperlink" Target="http://lawweb.usc.edu/why/students/orgs/rlsj/assets/docs/issue_17/07_Wan_Macro.pdf" TargetMode="External"/><Relationship Id="rId52" Type="http://schemas.openxmlformats.org/officeDocument/2006/relationships/hyperlink" Target="http://www.nybooks.com/articles/archives/2014/nov/20/why-innocent-people-plead-guilty/?insrc=whc" TargetMode="External"/><Relationship Id="rId53" Type="http://schemas.openxmlformats.org/officeDocument/2006/relationships/hyperlink" Target="http://www.yalelawjournal.org/note/vindicating-vindictiveness-prosecutorial-discretion-and-plea-bargaining-past-and-future" TargetMode="External"/><Relationship Id="rId54" Type="http://schemas.openxmlformats.org/officeDocument/2006/relationships/hyperlink" Target="http://www.nybooks.com/articles/archives/2014/nov/20/why-innocent-people-plead-guilty/?insrc=whc" TargetMode="External"/><Relationship Id="rId55" Type="http://schemas.openxmlformats.org/officeDocument/2006/relationships/hyperlink" Target="http://lawweb.usc.edu/why/students/orgs/rlsj/assets/docs/issue_17/07_Wan_Macro.pdf" TargetMode="External"/><Relationship Id="rId56" Type="http://schemas.openxmlformats.org/officeDocument/2006/relationships/hyperlink" Target="http://lawweb.usc.edu/why/students/orgs/rlsj/assets/docs/issue_17/07_Wan_Macro.pdf" TargetMode="External"/><Relationship Id="rId57" Type="http://schemas.openxmlformats.org/officeDocument/2006/relationships/hyperlink" Target="http://lawweb.usc.edu/why/students/orgs/rlsj/assets/docs/issue_17/07_Wan_Macro.pdf" TargetMode="External"/><Relationship Id="rId58" Type="http://schemas.openxmlformats.org/officeDocument/2006/relationships/hyperlink" Target="http://papers.ssrn.com/sol3/papers.cfm?abstract_id=511222&amp;rec=1&amp;srcabs=982220" TargetMode="External"/><Relationship Id="rId59" Type="http://schemas.openxmlformats.org/officeDocument/2006/relationships/hyperlink" Target="http://lawweb.usc.edu/why/students/orgs/rlsj/assets/docs/issue_17/07_Wan_Macro.pdf" TargetMode="External"/><Relationship Id="rId70" Type="http://schemas.openxmlformats.org/officeDocument/2006/relationships/hyperlink" Target="http://www.heritage.org/about/staff/b/lindsey-burke" TargetMode="External"/><Relationship Id="rId71" Type="http://schemas.openxmlformats.org/officeDocument/2006/relationships/hyperlink" Target="http://www.heritage.org/about/staff/m/david-muhlhausen" TargetMode="External"/><Relationship Id="rId72" Type="http://schemas.openxmlformats.org/officeDocument/2006/relationships/hyperlink" Target="http://www.heritage.org/research/reports/2013/01/head-start-impact-evaluation-report-finally-released" TargetMode="External"/><Relationship Id="rId73" Type="http://schemas.openxmlformats.org/officeDocument/2006/relationships/hyperlink" Target="https://www.themarshallproject.org/2014/12/26/plea-bargaining-and-the-innocent" TargetMode="External"/><Relationship Id="rId74" Type="http://schemas.openxmlformats.org/officeDocument/2006/relationships/hyperlink" Targe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 TargetMode="External"/><Relationship Id="rId75" Type="http://schemas.openxmlformats.org/officeDocument/2006/relationships/hyperlink" Target="http://lawweb.usc.edu/why/students/orgs/rlsj/assets/docs/issue_17/07_Wan_Macro.pdf" TargetMode="External"/><Relationship Id="rId76" Type="http://schemas.openxmlformats.org/officeDocument/2006/relationships/hyperlink" Target="http://ecommons.cornell.edu/bitstream/1813/13836/1/Savitsky,%20Douglas.pdf" TargetMode="External"/><Relationship Id="rId77" Type="http://schemas.openxmlformats.org/officeDocument/2006/relationships/hyperlink" Target="https://www.google.fr/url?sa=t&amp;rct=j&amp;q=&amp;esrc=s&amp;source=web&amp;cd=1&amp;cad=rja&amp;uact=8&amp;ved=0CCEQFjAAahUKEwjr25r877zGAhWGNxQKHeYeCOY&amp;url=http%3A%2F%2Fwww.teacherweb.com%2FFL%2FChristianHomeandBibleSchool%2Fkmccrory%2FPlea-Bargaining-as-Coercion.pdf&amp;ei=02eVVaumLYbvUOa9oLAO&amp;usg=AFQjCNEavXZTK7gfNehmMsuwoxhvcSQD_A&amp;sig2=2HJyDydUdRbbBpJX_vP5zg&amp;bvm=bv.96952980,d.bGg" TargetMode="External"/><Relationship Id="rId78" Type="http://schemas.openxmlformats.org/officeDocument/2006/relationships/hyperlink" Target="http://papers.ssrn.com/sol3/papers.cfm?abstract_id=2497144" TargetMode="External"/><Relationship Id="rId79" Type="http://schemas.openxmlformats.org/officeDocument/2006/relationships/hyperlink" Target="http://repository.law.umich.edu/cgi/viewcontent.cgi?article=1052&amp;context=law_econ_archive" TargetMode="External"/><Relationship Id="rId20" Type="http://schemas.openxmlformats.org/officeDocument/2006/relationships/image" Target="media/image1.jpeg"/><Relationship Id="rId21" Type="http://schemas.microsoft.com/office/2007/relationships/hdphoto" Target="media/hdphoto1.wdp"/><Relationship Id="rId22" Type="http://schemas.openxmlformats.org/officeDocument/2006/relationships/hyperlink" Target="http://www.cato.org/pub_display.php?pub_id=13234" TargetMode="External"/><Relationship Id="rId23" Type="http://schemas.openxmlformats.org/officeDocument/2006/relationships/hyperlink" Target="http://repository.law.umich.edu/cgi/viewcontent.cgi?article=1052&amp;context=law_econ_archive" TargetMode="External"/><Relationship Id="rId24" Type="http://schemas.openxmlformats.org/officeDocument/2006/relationships/header" Target="header2.xml"/><Relationship Id="rId25" Type="http://schemas.openxmlformats.org/officeDocument/2006/relationships/hyperlink" Target="http://lawweb.usc.edu/why/students/orgs/rlsj/assets/docs/issue_17/07_Wan_Macro.pdf" TargetMode="External"/><Relationship Id="rId26" Type="http://schemas.openxmlformats.org/officeDocument/2006/relationships/hyperlink" Target="https://www.themarshallproject.org/2014/12/26/plea-bargaining-and-the-innocent" TargetMode="External"/><Relationship Id="rId27" Type="http://schemas.openxmlformats.org/officeDocument/2006/relationships/hyperlink" Target="http://www.law.yale.edu/documents/pdf/Faculty/Langbein_Land_Without_Plea_Bargaining.pdf" TargetMode="External"/><Relationship Id="rId28" Type="http://schemas.openxmlformats.org/officeDocument/2006/relationships/image" Target="media/image2.png"/><Relationship Id="rId29" Type="http://schemas.openxmlformats.org/officeDocument/2006/relationships/hyperlink" Target="http://scholarlycommons.law.northwestern.edu/cgi/viewcontent.cgi?article=1000&amp;context=jclc" TargetMode="External"/><Relationship Id="rId40" Type="http://schemas.openxmlformats.org/officeDocument/2006/relationships/hyperlink" Target="http://repository.law.umich.edu/cgi/viewcontent.cgi?article=1052&amp;context=law_econ_archive" TargetMode="External"/><Relationship Id="rId41" Type="http://schemas.openxmlformats.org/officeDocument/2006/relationships/hyperlink" Target="http://lawweb.usc.edu/why/students/orgs/rlsj/assets/docs/issue_17/07_Wan_Macro.pdf" TargetMode="External"/><Relationship Id="rId42" Type="http://schemas.openxmlformats.org/officeDocument/2006/relationships/hyperlink" Target="http://www.nybooks.com/articles/archives/2014/nov/20/why-innocent-people-plead-guilty/?insrc=whc" TargetMode="External"/><Relationship Id="rId43" Type="http://schemas.openxmlformats.org/officeDocument/2006/relationships/hyperlink" Target="http://www.cato.org/pub_display.php?pub_id=13234" TargetMode="External"/><Relationship Id="rId44" Type="http://schemas.openxmlformats.org/officeDocument/2006/relationships/hyperlink" Target="http://lawweb.usc.edu/why/students/orgs/rlsj/assets/docs/issue_17/07_Wan_Macro.pdf" TargetMode="External"/><Relationship Id="rId45" Type="http://schemas.openxmlformats.org/officeDocument/2006/relationships/hyperlink" Target="http://papers.ssrn.com/sol3/papers.cfm?abstract_id=511222&amp;rec=1&amp;srcabs=982220" TargetMode="External"/><Relationship Id="rId46" Type="http://schemas.openxmlformats.org/officeDocument/2006/relationships/hyperlink" Target="http://lawweb.usc.edu/why/students/orgs/rlsj/assets/docs/issue_17/07_Wan_Macro.pdf" TargetMode="External"/><Relationship Id="rId47" Type="http://schemas.openxmlformats.org/officeDocument/2006/relationships/hyperlink" Target="http://papers.ssrn.com/sol3/papers.cfm?abstract_id=511222&amp;rec=1&amp;srcabs=982220" TargetMode="External"/><Relationship Id="rId48" Type="http://schemas.openxmlformats.org/officeDocument/2006/relationships/hyperlink" Target="http://papers.ssrn.com/sol3/papers.cfm?abstract_id=511222&amp;rec=1&amp;srcabs=982220" TargetMode="External"/><Relationship Id="rId49" Type="http://schemas.openxmlformats.org/officeDocument/2006/relationships/hyperlink" Target="http://papers.ssrn.com/sol3/papers.cfm?abstract_id=511222&amp;rec=1&amp;srcabs=982220" TargetMode="External"/><Relationship Id="rId60" Type="http://schemas.openxmlformats.org/officeDocument/2006/relationships/hyperlink" Target="https://books.google.fr/books?id=2am_NodKotkC&amp;pg=PA146&amp;lpg=PA146&amp;dq=%22plea+bargaining%22+leniency+testimony&amp;source=bl&amp;ots=g5GCUbEWKx&amp;sig=A6tbhCCGUoKxAHgMKdoV091OXyo&amp;hl=en&amp;sa=X&amp;ved=0CFMQ6AEwCTgUahUKEwi2t7qZ-7fGAhUFuRQKHR_NBVk" TargetMode="External"/><Relationship Id="rId61" Type="http://schemas.openxmlformats.org/officeDocument/2006/relationships/image" Target="media/image4.png"/><Relationship Id="rId62" Type="http://schemas.openxmlformats.org/officeDocument/2006/relationships/hyperlink" Target="http://scholarlycommons.law.northwestern.edu/cgi/viewcontent.cgi?article=1000&amp;context=jclc" TargetMode="External"/><Relationship Id="rId63" Type="http://schemas.openxmlformats.org/officeDocument/2006/relationships/image" Target="media/image5.png"/><Relationship Id="rId64" Type="http://schemas.openxmlformats.org/officeDocument/2006/relationships/hyperlink" Target="http://ecommons.cornell.edu/bitstream/1813/13836/1/Savitsky,%20Douglas.pdf" TargetMode="External"/><Relationship Id="rId65" Type="http://schemas.openxmlformats.org/officeDocument/2006/relationships/hyperlink" Target="https://www.google.fr/url?sa=t&amp;rct=j&amp;q=&amp;esrc=s&amp;source=web&amp;cd=1&amp;cad=rja&amp;uact=8&amp;ved=0CCEQFjAAahUKEwih7vPPjr3GAhUHyRQKHeuDBTo&amp;url=http%3A%2F%2Fwww.docstoc.com%2Fdocs%2F79550589%2FUniversity-of-Pennsylvania-Law-Review-criminal-defense-attorneys-los-angeles&amp;ei=-IeVVaGSFIeSU-uHltAD&amp;usg=AFQjCNFkp_X5r-qGOeErDwpXOxtFd_2J4A&amp;sig2=H5b5tMhECKuUBBJdnhRlzw&amp;bvm=bv.96952980,d.d24" TargetMode="External"/><Relationship Id="rId66" Type="http://schemas.openxmlformats.org/officeDocument/2006/relationships/hyperlink" Target="http://ecommons.cornell.edu/bitstream/1813/13836/1/Savitsky,%20Douglas.pdf" TargetMode="External"/><Relationship Id="rId67" Type="http://schemas.openxmlformats.org/officeDocument/2006/relationships/hyperlink" Target="http://repository.law.umich.edu/cgi/viewcontent.cgi?article=1052&amp;context=law_econ_archive" TargetMode="External"/><Relationship Id="rId68" Type="http://schemas.openxmlformats.org/officeDocument/2006/relationships/hyperlink" Target="http://papers.ssrn.com/sol3/papers.cfm?abstract_id=2497144" TargetMode="External"/><Relationship Id="rId69" Type="http://schemas.openxmlformats.org/officeDocument/2006/relationships/hyperlink" Target="http://www.acf.hhs.gov/blog/2015/02/presidents-fy-2016-budget-for-head-start-0" TargetMode="External"/><Relationship Id="rId80" Type="http://schemas.openxmlformats.org/officeDocument/2006/relationships/hyperlink" Target="http://www.vlrc.org/articles/149.html" TargetMode="External"/><Relationship Id="rId81" Type="http://schemas.openxmlformats.org/officeDocument/2006/relationships/hyperlink" Target="http://ecommons.cornell.edu/bitstream/1813/13836/1/Savitsky,%20Douglas.pdf" TargetMode="External"/><Relationship Id="rId82" Type="http://schemas.openxmlformats.org/officeDocument/2006/relationships/hyperlink" Target="http://lawweb.usc.edu/why/students/orgs/rlsj/assets/docs/issue_17/07_Wan_Macro.pdf" TargetMode="External"/><Relationship Id="rId83" Type="http://schemas.openxmlformats.org/officeDocument/2006/relationships/hyperlink" Target="http://lawweb.usc.edu/why/students/orgs/rlsj/assets/docs/issue_17/07_Wan_Macro.pdf" TargetMode="External"/><Relationship Id="rId84" Type="http://schemas.openxmlformats.org/officeDocument/2006/relationships/header" Target="header3.xml"/><Relationship Id="rId85" Type="http://schemas.openxmlformats.org/officeDocument/2006/relationships/fontTable" Target="fontTable.xml"/><Relationship Id="rId86" Type="http://schemas.openxmlformats.org/officeDocument/2006/relationships/theme" Target="theme/theme1.xml"/><Relationship Id="rId8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0AE99-BF47-484A-A449-CB0DF7E09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12993</Words>
  <Characters>74065</Characters>
  <Application>Microsoft Macintosh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86885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2015-12-19T13:20:00Z</cp:lastPrinted>
  <dcterms:created xsi:type="dcterms:W3CDTF">2015-12-19T13:20:00Z</dcterms:created>
  <dcterms:modified xsi:type="dcterms:W3CDTF">2015-12-19T13:20:00Z</dcterms:modified>
</cp:coreProperties>
</file>